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E159E" w14:textId="3FD55DD1" w:rsidR="003733F0" w:rsidRDefault="003733F0"/>
    <w:p w14:paraId="21A0502D" w14:textId="77777777" w:rsidR="001C697C" w:rsidRDefault="001C697C"/>
    <w:p w14:paraId="1E3098E7" w14:textId="77777777" w:rsidR="001C697C" w:rsidRDefault="001C697C"/>
    <w:p w14:paraId="4966A57E" w14:textId="5D5A533B" w:rsidR="001C697C" w:rsidRPr="007C0F50" w:rsidRDefault="007C0F50" w:rsidP="007C0F50">
      <w:pPr>
        <w:jc w:val="center"/>
        <w:rPr>
          <w:sz w:val="40"/>
          <w:szCs w:val="40"/>
        </w:rPr>
      </w:pPr>
      <w:r w:rsidRPr="007C0F50">
        <w:rPr>
          <w:sz w:val="40"/>
          <w:szCs w:val="40"/>
        </w:rPr>
        <w:t>CARRERA DE PERIODISMO</w:t>
      </w:r>
    </w:p>
    <w:p w14:paraId="01E7A8DF" w14:textId="77777777" w:rsidR="001C697C" w:rsidRDefault="001C697C" w:rsidP="001C697C">
      <w:pPr>
        <w:pStyle w:val="NormalWeb"/>
        <w:spacing w:before="0" w:after="0" w:line="360" w:lineRule="auto"/>
        <w:ind w:left="1416" w:firstLine="708"/>
        <w:jc w:val="both"/>
        <w:rPr>
          <w:lang w:val="es-ES_tradnl"/>
        </w:rPr>
      </w:pPr>
    </w:p>
    <w:p w14:paraId="4BBA1A1B" w14:textId="77777777" w:rsidR="001C697C" w:rsidRDefault="001C697C" w:rsidP="001C697C">
      <w:pPr>
        <w:pStyle w:val="NormalWeb"/>
        <w:spacing w:before="0" w:after="0" w:line="360" w:lineRule="auto"/>
        <w:ind w:left="1416" w:firstLine="708"/>
        <w:jc w:val="both"/>
        <w:rPr>
          <w:lang w:val="es-ES_tradnl"/>
        </w:rPr>
      </w:pPr>
    </w:p>
    <w:p w14:paraId="6429A43B" w14:textId="77777777" w:rsidR="007C0F50" w:rsidRDefault="001C697C" w:rsidP="001C697C">
      <w:pPr>
        <w:pStyle w:val="NormalWeb"/>
        <w:spacing w:before="0" w:beforeAutospacing="0" w:after="0" w:afterAutospacing="0"/>
        <w:jc w:val="center"/>
        <w:rPr>
          <w:sz w:val="32"/>
          <w:szCs w:val="32"/>
          <w:lang w:val="es-ES_tradnl"/>
        </w:rPr>
      </w:pPr>
      <w:r w:rsidRPr="006532E3">
        <w:rPr>
          <w:sz w:val="32"/>
          <w:szCs w:val="32"/>
          <w:lang w:val="es-ES_tradnl"/>
        </w:rPr>
        <w:t xml:space="preserve">Reflexiones sobre ética </w:t>
      </w:r>
    </w:p>
    <w:p w14:paraId="413B9833" w14:textId="77777777" w:rsidR="007C0F50" w:rsidRDefault="001C697C" w:rsidP="007C0F50">
      <w:pPr>
        <w:pStyle w:val="NormalWeb"/>
        <w:spacing w:before="0" w:beforeAutospacing="0" w:after="0" w:afterAutospacing="0"/>
        <w:jc w:val="center"/>
        <w:rPr>
          <w:sz w:val="32"/>
          <w:szCs w:val="32"/>
          <w:lang w:val="es-ES_tradnl"/>
        </w:rPr>
      </w:pPr>
      <w:r w:rsidRPr="006532E3">
        <w:rPr>
          <w:sz w:val="32"/>
          <w:szCs w:val="32"/>
          <w:lang w:val="es-ES_tradnl"/>
        </w:rPr>
        <w:t>y el desarrollo del juicio moral</w:t>
      </w:r>
    </w:p>
    <w:p w14:paraId="3075258D" w14:textId="7C220C37" w:rsidR="001C697C" w:rsidRPr="006532E3" w:rsidRDefault="001C697C" w:rsidP="007C0F50">
      <w:pPr>
        <w:pStyle w:val="NormalWeb"/>
        <w:spacing w:before="0" w:beforeAutospacing="0" w:after="0" w:afterAutospacing="0"/>
        <w:jc w:val="center"/>
        <w:rPr>
          <w:sz w:val="32"/>
          <w:szCs w:val="32"/>
          <w:lang w:val="es-ES_tradnl"/>
        </w:rPr>
      </w:pPr>
      <w:r w:rsidRPr="006532E3">
        <w:rPr>
          <w:sz w:val="32"/>
          <w:szCs w:val="32"/>
          <w:lang w:val="es-ES_tradnl"/>
        </w:rPr>
        <w:t xml:space="preserve"> para </w:t>
      </w:r>
      <w:r>
        <w:rPr>
          <w:sz w:val="32"/>
          <w:szCs w:val="32"/>
          <w:lang w:val="es-ES_tradnl"/>
        </w:rPr>
        <w:t>periodistas</w:t>
      </w:r>
      <w:r w:rsidRPr="006532E3">
        <w:rPr>
          <w:sz w:val="32"/>
          <w:szCs w:val="32"/>
          <w:lang w:val="es-ES_tradnl"/>
        </w:rPr>
        <w:t xml:space="preserve"> </w:t>
      </w:r>
      <w:r>
        <w:rPr>
          <w:sz w:val="32"/>
          <w:szCs w:val="32"/>
          <w:lang w:val="es-ES_tradnl"/>
        </w:rPr>
        <w:t>en formación</w:t>
      </w:r>
    </w:p>
    <w:p w14:paraId="192E54FD" w14:textId="77777777" w:rsidR="001C697C" w:rsidRDefault="001C697C" w:rsidP="001C697C">
      <w:pPr>
        <w:pStyle w:val="NormalWeb"/>
        <w:spacing w:before="0" w:after="0" w:line="360" w:lineRule="auto"/>
        <w:ind w:left="1077"/>
        <w:jc w:val="both"/>
        <w:rPr>
          <w:rFonts w:cs="Arial"/>
          <w:color w:val="000000"/>
          <w:szCs w:val="23"/>
        </w:rPr>
      </w:pPr>
    </w:p>
    <w:p w14:paraId="217F1B52" w14:textId="77777777" w:rsidR="001C697C" w:rsidRDefault="001C697C" w:rsidP="001C697C">
      <w:pPr>
        <w:pStyle w:val="NormalWeb"/>
        <w:spacing w:before="0" w:after="0" w:line="360" w:lineRule="auto"/>
        <w:ind w:left="1077"/>
        <w:jc w:val="both"/>
        <w:rPr>
          <w:rFonts w:cs="Arial"/>
          <w:color w:val="000000"/>
          <w:szCs w:val="23"/>
        </w:rPr>
      </w:pPr>
    </w:p>
    <w:p w14:paraId="2447CF1D" w14:textId="77777777" w:rsidR="001C697C" w:rsidRDefault="001C697C" w:rsidP="001C697C">
      <w:pPr>
        <w:pStyle w:val="NormalWeb"/>
        <w:spacing w:before="0" w:after="0" w:line="360" w:lineRule="auto"/>
        <w:ind w:left="1077"/>
        <w:jc w:val="both"/>
        <w:rPr>
          <w:rFonts w:cs="Arial"/>
          <w:color w:val="000000"/>
          <w:szCs w:val="23"/>
        </w:rPr>
      </w:pPr>
    </w:p>
    <w:p w14:paraId="71E15975" w14:textId="77777777" w:rsidR="001C697C" w:rsidRDefault="001C697C" w:rsidP="001C697C">
      <w:pPr>
        <w:pStyle w:val="NormalWeb"/>
        <w:spacing w:before="0" w:after="0" w:line="360" w:lineRule="auto"/>
        <w:ind w:left="1077"/>
        <w:jc w:val="both"/>
        <w:rPr>
          <w:rFonts w:cs="Arial"/>
          <w:color w:val="000000"/>
          <w:szCs w:val="23"/>
        </w:rPr>
      </w:pPr>
    </w:p>
    <w:p w14:paraId="6D31DA1B" w14:textId="77777777" w:rsidR="001C697C" w:rsidRDefault="001C697C" w:rsidP="001C697C">
      <w:pPr>
        <w:pStyle w:val="NormalWeb"/>
        <w:spacing w:before="0" w:after="0" w:line="360" w:lineRule="auto"/>
        <w:ind w:left="1077"/>
        <w:jc w:val="both"/>
        <w:rPr>
          <w:rFonts w:cs="Arial"/>
          <w:color w:val="000000"/>
          <w:szCs w:val="23"/>
        </w:rPr>
      </w:pPr>
    </w:p>
    <w:p w14:paraId="12C87ADA" w14:textId="54D6C39F" w:rsidR="001C697C" w:rsidRDefault="001C697C" w:rsidP="001C697C">
      <w:pPr>
        <w:pStyle w:val="NormalWeb"/>
        <w:spacing w:before="0" w:beforeAutospacing="0" w:after="0" w:afterAutospacing="0"/>
        <w:ind w:left="1077"/>
        <w:jc w:val="right"/>
        <w:rPr>
          <w:rFonts w:cs="Arial"/>
          <w:color w:val="000000"/>
          <w:szCs w:val="23"/>
        </w:rPr>
      </w:pPr>
      <w:r>
        <w:rPr>
          <w:rFonts w:cs="Arial"/>
          <w:color w:val="000000"/>
          <w:szCs w:val="23"/>
        </w:rPr>
        <w:t>P</w:t>
      </w:r>
      <w:r w:rsidR="00EA6EF9">
        <w:rPr>
          <w:rFonts w:cs="Arial"/>
          <w:color w:val="000000"/>
          <w:szCs w:val="23"/>
        </w:rPr>
        <w:t>rofesor</w:t>
      </w:r>
      <w:r>
        <w:rPr>
          <w:rFonts w:cs="Arial"/>
          <w:color w:val="000000"/>
          <w:szCs w:val="23"/>
        </w:rPr>
        <w:t xml:space="preserve"> José Miguel Infante Sazo</w:t>
      </w:r>
    </w:p>
    <w:p w14:paraId="301DBDB6" w14:textId="4E1B7F0E" w:rsidR="001C697C" w:rsidRDefault="001C697C" w:rsidP="001C697C">
      <w:pPr>
        <w:pStyle w:val="NormalWeb"/>
        <w:spacing w:before="0" w:beforeAutospacing="0" w:after="0" w:afterAutospacing="0"/>
        <w:ind w:left="1077"/>
        <w:jc w:val="right"/>
        <w:rPr>
          <w:rFonts w:cs="Arial"/>
          <w:color w:val="000000"/>
          <w:szCs w:val="23"/>
        </w:rPr>
      </w:pPr>
      <w:r>
        <w:rPr>
          <w:rFonts w:cs="Arial"/>
          <w:color w:val="000000"/>
          <w:szCs w:val="23"/>
        </w:rPr>
        <w:t>Director de la Carrera de Periodismo</w:t>
      </w:r>
    </w:p>
    <w:p w14:paraId="0FE62331" w14:textId="0A6D366C" w:rsidR="00EA6EF9" w:rsidRDefault="00EA6EF9" w:rsidP="001C697C">
      <w:pPr>
        <w:pStyle w:val="NormalWeb"/>
        <w:spacing w:before="0" w:beforeAutospacing="0" w:after="0" w:afterAutospacing="0"/>
        <w:ind w:left="1077"/>
        <w:jc w:val="right"/>
        <w:rPr>
          <w:rFonts w:cs="Arial"/>
          <w:color w:val="000000"/>
          <w:szCs w:val="23"/>
        </w:rPr>
      </w:pPr>
      <w:r>
        <w:rPr>
          <w:rFonts w:cs="Arial"/>
          <w:color w:val="000000"/>
          <w:szCs w:val="23"/>
        </w:rPr>
        <w:t>Universidad Central de Chile</w:t>
      </w:r>
    </w:p>
    <w:p w14:paraId="1ACD87D5" w14:textId="01A18DAF" w:rsidR="00CA26A4" w:rsidRDefault="00CA26A4" w:rsidP="001C697C">
      <w:pPr>
        <w:pStyle w:val="NormalWeb"/>
        <w:spacing w:before="0" w:beforeAutospacing="0" w:after="0" w:afterAutospacing="0"/>
        <w:ind w:left="1077"/>
        <w:jc w:val="right"/>
        <w:rPr>
          <w:rFonts w:cs="Arial"/>
          <w:color w:val="000000"/>
          <w:szCs w:val="23"/>
        </w:rPr>
      </w:pPr>
      <w:r>
        <w:rPr>
          <w:rFonts w:cs="Arial"/>
          <w:color w:val="000000"/>
          <w:szCs w:val="23"/>
        </w:rPr>
        <w:t>2021</w:t>
      </w:r>
    </w:p>
    <w:p w14:paraId="0003B1A8" w14:textId="77777777" w:rsidR="001C697C" w:rsidRDefault="001C697C" w:rsidP="001C697C">
      <w:pPr>
        <w:pStyle w:val="NormalWeb"/>
        <w:spacing w:before="0" w:after="0" w:line="360" w:lineRule="auto"/>
        <w:rPr>
          <w:rFonts w:cs="Arial"/>
          <w:color w:val="000000"/>
          <w:szCs w:val="23"/>
        </w:rPr>
      </w:pPr>
    </w:p>
    <w:p w14:paraId="646A923E" w14:textId="77777777" w:rsidR="001C697C" w:rsidRDefault="001C697C" w:rsidP="001C697C">
      <w:pPr>
        <w:pStyle w:val="NormalWeb"/>
        <w:spacing w:before="0" w:after="0" w:line="360" w:lineRule="auto"/>
        <w:ind w:left="1077"/>
        <w:jc w:val="both"/>
        <w:rPr>
          <w:rFonts w:cs="Arial"/>
          <w:color w:val="000000"/>
          <w:szCs w:val="23"/>
        </w:rPr>
      </w:pPr>
    </w:p>
    <w:p w14:paraId="67792F26" w14:textId="77777777" w:rsidR="001C697C" w:rsidRDefault="001C697C" w:rsidP="001C697C">
      <w:pPr>
        <w:pStyle w:val="NormalWeb"/>
        <w:spacing w:before="0" w:after="0" w:line="360" w:lineRule="auto"/>
        <w:ind w:left="1077"/>
        <w:jc w:val="both"/>
        <w:rPr>
          <w:rFonts w:cs="Arial"/>
          <w:color w:val="000000"/>
          <w:szCs w:val="23"/>
        </w:rPr>
      </w:pPr>
    </w:p>
    <w:p w14:paraId="1840A87B" w14:textId="1F33800C" w:rsidR="007C0F50" w:rsidRDefault="007C0F50" w:rsidP="001C697C">
      <w:pPr>
        <w:pStyle w:val="NormalWeb"/>
        <w:spacing w:before="0" w:after="0" w:line="360" w:lineRule="auto"/>
        <w:jc w:val="both"/>
        <w:rPr>
          <w:rFonts w:cs="Arial"/>
          <w:b/>
          <w:bCs/>
          <w:color w:val="000000"/>
          <w:szCs w:val="23"/>
        </w:rPr>
      </w:pPr>
    </w:p>
    <w:p w14:paraId="15C40D07" w14:textId="77777777" w:rsidR="00216BDC" w:rsidRDefault="00216BDC" w:rsidP="001C697C">
      <w:pPr>
        <w:pStyle w:val="NormalWeb"/>
        <w:spacing w:before="0" w:after="0" w:line="360" w:lineRule="auto"/>
        <w:jc w:val="both"/>
        <w:rPr>
          <w:rFonts w:cs="Arial"/>
          <w:b/>
          <w:bCs/>
          <w:color w:val="000000"/>
          <w:szCs w:val="23"/>
        </w:rPr>
      </w:pPr>
    </w:p>
    <w:p w14:paraId="2F12A610" w14:textId="264AA24A" w:rsidR="001C697C" w:rsidRPr="005437EF" w:rsidRDefault="001C697C" w:rsidP="001C697C">
      <w:pPr>
        <w:pStyle w:val="NormalWeb"/>
        <w:spacing w:before="0" w:after="0" w:line="360" w:lineRule="auto"/>
        <w:jc w:val="both"/>
        <w:rPr>
          <w:rFonts w:cs="Arial"/>
          <w:b/>
          <w:bCs/>
          <w:color w:val="000000"/>
          <w:szCs w:val="23"/>
        </w:rPr>
      </w:pPr>
      <w:r w:rsidRPr="005437EF">
        <w:rPr>
          <w:rFonts w:cs="Arial"/>
          <w:b/>
          <w:bCs/>
          <w:color w:val="000000"/>
          <w:szCs w:val="23"/>
        </w:rPr>
        <w:t>Consideraciones generales</w:t>
      </w:r>
    </w:p>
    <w:p w14:paraId="797984CF" w14:textId="77777777" w:rsidR="001C697C" w:rsidRDefault="001C697C" w:rsidP="001C697C">
      <w:pPr>
        <w:pStyle w:val="NormalWeb"/>
        <w:spacing w:before="0" w:after="0" w:line="360" w:lineRule="auto"/>
        <w:jc w:val="both"/>
        <w:rPr>
          <w:rFonts w:cs="Arial"/>
          <w:color w:val="000000"/>
          <w:szCs w:val="23"/>
        </w:rPr>
      </w:pPr>
      <w:r>
        <w:rPr>
          <w:rFonts w:cs="Arial"/>
          <w:color w:val="000000"/>
          <w:szCs w:val="23"/>
        </w:rPr>
        <w:t>El trabajo informativo de los periodistas cada vez presenta mayores desafíos, especialmente, en el plano de la ética y de la deontología profesional que cabe no solo respetar, sino apropiarla como parte del ejercicio cotidiano, en tiempos de la digitalización, de redes sociales y de trampas como las “</w:t>
      </w:r>
      <w:proofErr w:type="spellStart"/>
      <w:proofErr w:type="gramStart"/>
      <w:r>
        <w:rPr>
          <w:rFonts w:cs="Arial"/>
          <w:color w:val="000000"/>
          <w:szCs w:val="23"/>
        </w:rPr>
        <w:t>fake</w:t>
      </w:r>
      <w:proofErr w:type="spellEnd"/>
      <w:r>
        <w:rPr>
          <w:rFonts w:cs="Arial"/>
          <w:color w:val="000000"/>
          <w:szCs w:val="23"/>
        </w:rPr>
        <w:t xml:space="preserve"> </w:t>
      </w:r>
      <w:proofErr w:type="spellStart"/>
      <w:r>
        <w:rPr>
          <w:rFonts w:cs="Arial"/>
          <w:color w:val="000000"/>
          <w:szCs w:val="23"/>
        </w:rPr>
        <w:t>news</w:t>
      </w:r>
      <w:proofErr w:type="spellEnd"/>
      <w:proofErr w:type="gramEnd"/>
      <w:r>
        <w:rPr>
          <w:rFonts w:cs="Arial"/>
          <w:color w:val="000000"/>
          <w:szCs w:val="23"/>
        </w:rPr>
        <w:t>”.</w:t>
      </w:r>
    </w:p>
    <w:p w14:paraId="45E8E09A" w14:textId="77777777" w:rsidR="001C697C" w:rsidRDefault="001C697C" w:rsidP="001C697C">
      <w:pPr>
        <w:pStyle w:val="NormalWeb"/>
        <w:spacing w:before="0" w:after="0" w:line="360" w:lineRule="auto"/>
        <w:jc w:val="both"/>
        <w:rPr>
          <w:rFonts w:cs="Arial"/>
          <w:color w:val="000000"/>
          <w:szCs w:val="23"/>
        </w:rPr>
      </w:pPr>
      <w:r>
        <w:rPr>
          <w:rFonts w:cs="Arial"/>
          <w:color w:val="000000"/>
          <w:szCs w:val="23"/>
        </w:rPr>
        <w:t>En las siguientes páginas se encontrarán algunas reflexiones basadas en Jean Piaget y L</w:t>
      </w:r>
      <w:r w:rsidRPr="005D7F26">
        <w:rPr>
          <w:rFonts w:cs="Arial"/>
          <w:color w:val="000000"/>
          <w:szCs w:val="23"/>
        </w:rPr>
        <w:t xml:space="preserve">awrence </w:t>
      </w:r>
      <w:r>
        <w:rPr>
          <w:rFonts w:cs="Arial"/>
          <w:color w:val="000000"/>
          <w:szCs w:val="23"/>
        </w:rPr>
        <w:t>K</w:t>
      </w:r>
      <w:r w:rsidRPr="005D7F26">
        <w:rPr>
          <w:rFonts w:cs="Arial"/>
          <w:color w:val="000000"/>
          <w:szCs w:val="23"/>
        </w:rPr>
        <w:t>ohlberg</w:t>
      </w:r>
      <w:r>
        <w:rPr>
          <w:rFonts w:cs="Arial"/>
          <w:color w:val="000000"/>
          <w:szCs w:val="23"/>
        </w:rPr>
        <w:t>. Ambos intelectuales hicieron aportes macizos para la comprensión no solo de la epistemología, es decir cómo conocemos, sino a entender las diferentes etapas del desarrollo del juicio moral y, en consecuencia, la manera de relacionarse con su entorno desde una perspectiva moral.</w:t>
      </w:r>
    </w:p>
    <w:p w14:paraId="11FD40E6" w14:textId="77777777" w:rsidR="001C697C" w:rsidRDefault="001C697C" w:rsidP="001C697C">
      <w:pPr>
        <w:pStyle w:val="NormalWeb"/>
        <w:spacing w:before="0" w:after="0" w:line="360" w:lineRule="auto"/>
        <w:jc w:val="both"/>
        <w:rPr>
          <w:rFonts w:cs="Arial"/>
          <w:color w:val="000000"/>
          <w:szCs w:val="23"/>
        </w:rPr>
      </w:pPr>
      <w:r>
        <w:rPr>
          <w:rFonts w:cs="Arial"/>
          <w:color w:val="000000"/>
          <w:szCs w:val="23"/>
        </w:rPr>
        <w:t>La importancia de sus estudios, a mi parecer, radican en la posibilidad de aproximarse a recorrer un territorio que cobra valor permanente desde la ciencia, cuando se trabaja en la formación de futuros profesionales de la información.</w:t>
      </w:r>
    </w:p>
    <w:p w14:paraId="3BAF7FF0" w14:textId="77777777" w:rsidR="001C697C" w:rsidRDefault="001C697C" w:rsidP="001C697C">
      <w:pPr>
        <w:pStyle w:val="NormalWeb"/>
        <w:spacing w:before="0" w:after="0" w:line="360" w:lineRule="auto"/>
        <w:jc w:val="both"/>
        <w:rPr>
          <w:rFonts w:cs="Arial"/>
          <w:color w:val="000000"/>
          <w:szCs w:val="23"/>
        </w:rPr>
      </w:pPr>
      <w:r>
        <w:rPr>
          <w:rFonts w:cs="Arial"/>
          <w:color w:val="000000"/>
          <w:szCs w:val="23"/>
        </w:rPr>
        <w:t>Además, ambas miradas son muy esperanzadoras, porque nos hablan de las potencialidades que todo ser humano tiene en su interior. También ofrecen un recorrido para reconocer herramientas propias de este ámbito y auscultar desde allí, las dificultades que se presentan en el plano de la ética y la moral.</w:t>
      </w:r>
    </w:p>
    <w:p w14:paraId="56CBDF7F" w14:textId="77777777" w:rsidR="001C697C" w:rsidRDefault="001C697C" w:rsidP="001C697C">
      <w:pPr>
        <w:pStyle w:val="NormalWeb"/>
        <w:spacing w:before="0" w:after="0" w:line="360" w:lineRule="auto"/>
        <w:jc w:val="both"/>
        <w:rPr>
          <w:lang w:val="es-ES_tradnl"/>
        </w:rPr>
      </w:pPr>
      <w:r>
        <w:rPr>
          <w:lang w:val="es-ES_tradnl"/>
        </w:rPr>
        <w:t>En este camino también aparecen autores muy importantes para la formación ética como Jorge Yarce y la filósofa española Adela Cortina. Junto a ellos, se cita al reconocido investigador chileno Valerio Fuenzalida, quien efectúa sus aportes sobre el consumo mediático y los intereses de niños y jóvenes, en el marco de estas reflexiones.</w:t>
      </w:r>
    </w:p>
    <w:p w14:paraId="6649E5A6" w14:textId="77777777" w:rsidR="001C697C" w:rsidRDefault="001C697C" w:rsidP="001C697C">
      <w:pPr>
        <w:pStyle w:val="NormalWeb"/>
        <w:spacing w:before="0" w:after="0" w:line="360" w:lineRule="auto"/>
        <w:jc w:val="both"/>
        <w:rPr>
          <w:rFonts w:cs="Arial"/>
          <w:color w:val="000000"/>
          <w:szCs w:val="23"/>
        </w:rPr>
      </w:pPr>
    </w:p>
    <w:p w14:paraId="3BFBFB54" w14:textId="77777777" w:rsidR="001C697C" w:rsidRDefault="001C697C" w:rsidP="001C697C">
      <w:pPr>
        <w:pStyle w:val="NormalWeb"/>
        <w:spacing w:before="0" w:after="0" w:line="360" w:lineRule="auto"/>
        <w:jc w:val="both"/>
        <w:rPr>
          <w:rFonts w:cs="Arial"/>
          <w:color w:val="000000"/>
          <w:szCs w:val="23"/>
        </w:rPr>
      </w:pPr>
    </w:p>
    <w:p w14:paraId="25B0671F" w14:textId="77777777" w:rsidR="001C697C" w:rsidRPr="005437EF" w:rsidRDefault="001C697C" w:rsidP="001C697C">
      <w:pPr>
        <w:numPr>
          <w:ilvl w:val="0"/>
          <w:numId w:val="29"/>
        </w:numPr>
        <w:spacing w:after="0" w:line="360" w:lineRule="auto"/>
        <w:rPr>
          <w:b/>
          <w:sz w:val="24"/>
        </w:rPr>
      </w:pPr>
      <w:r w:rsidRPr="005437EF">
        <w:rPr>
          <w:b/>
          <w:sz w:val="24"/>
        </w:rPr>
        <w:lastRenderedPageBreak/>
        <w:t xml:space="preserve">El desarrollo del juicio moral en Piaget </w:t>
      </w:r>
    </w:p>
    <w:p w14:paraId="7B70E29B" w14:textId="77777777" w:rsidR="001C697C" w:rsidRDefault="001C697C" w:rsidP="001C697C">
      <w:pPr>
        <w:spacing w:line="360" w:lineRule="auto"/>
        <w:rPr>
          <w:b/>
          <w:sz w:val="24"/>
        </w:rPr>
      </w:pPr>
      <w:r>
        <w:rPr>
          <w:spacing w:val="-2"/>
          <w:sz w:val="24"/>
          <w:lang w:val="es-ES_tradnl"/>
        </w:rPr>
        <w:tab/>
      </w:r>
    </w:p>
    <w:p w14:paraId="34B2460D" w14:textId="77777777" w:rsidR="001C697C" w:rsidRDefault="001C697C" w:rsidP="001C697C">
      <w:pPr>
        <w:spacing w:line="360" w:lineRule="auto"/>
        <w:ind w:left="993" w:hanging="285"/>
        <w:rPr>
          <w:bCs/>
          <w:sz w:val="24"/>
        </w:rPr>
      </w:pPr>
      <w:r>
        <w:rPr>
          <w:bCs/>
          <w:sz w:val="24"/>
        </w:rPr>
        <w:t xml:space="preserve">  El desarrollo del criterio moral </w:t>
      </w:r>
    </w:p>
    <w:p w14:paraId="57EA8992" w14:textId="77777777" w:rsidR="001C697C" w:rsidRDefault="001C697C" w:rsidP="001C697C">
      <w:pPr>
        <w:tabs>
          <w:tab w:val="left" w:pos="-720"/>
        </w:tabs>
        <w:suppressAutoHyphens/>
        <w:spacing w:line="360" w:lineRule="auto"/>
        <w:ind w:left="993"/>
        <w:jc w:val="both"/>
        <w:rPr>
          <w:spacing w:val="-2"/>
          <w:sz w:val="24"/>
          <w:lang w:val="es-ES_tradnl"/>
        </w:rPr>
      </w:pPr>
      <w:r>
        <w:rPr>
          <w:spacing w:val="-2"/>
          <w:sz w:val="24"/>
          <w:lang w:val="es-ES_tradnl"/>
        </w:rPr>
        <w:tab/>
        <w:t>El aporte del suizo Jean Piaget (1896 – 1980) ha sido el más importante para la psicología moderna</w:t>
      </w:r>
      <w:r>
        <w:rPr>
          <w:rStyle w:val="Refdenotaalpie"/>
          <w:spacing w:val="-2"/>
          <w:lang w:val="es-ES_tradnl"/>
        </w:rPr>
        <w:footnoteReference w:id="1"/>
      </w:r>
      <w:r>
        <w:rPr>
          <w:spacing w:val="-2"/>
          <w:sz w:val="24"/>
          <w:lang w:val="es-ES_tradnl"/>
        </w:rPr>
        <w:t xml:space="preserve">, porque transformó la concepción de la inteligencia en los seres humanos.  </w:t>
      </w:r>
    </w:p>
    <w:p w14:paraId="072244D7" w14:textId="77777777" w:rsidR="001C697C" w:rsidRDefault="001C697C" w:rsidP="001C697C">
      <w:pPr>
        <w:tabs>
          <w:tab w:val="left" w:pos="-720"/>
        </w:tabs>
        <w:suppressAutoHyphens/>
        <w:spacing w:line="360" w:lineRule="auto"/>
        <w:ind w:left="993"/>
        <w:jc w:val="both"/>
        <w:rPr>
          <w:spacing w:val="-2"/>
          <w:sz w:val="24"/>
          <w:lang w:val="es-ES_tradnl"/>
        </w:rPr>
      </w:pPr>
      <w:r>
        <w:rPr>
          <w:spacing w:val="-2"/>
          <w:sz w:val="24"/>
          <w:lang w:val="es-ES_tradnl"/>
        </w:rPr>
        <w:tab/>
        <w:t xml:space="preserve">El principal interés de las investigaciones de Piaget se focalizaron en el estudio del </w:t>
      </w:r>
      <w:r>
        <w:rPr>
          <w:bCs/>
          <w:spacing w:val="-2"/>
          <w:sz w:val="24"/>
          <w:lang w:val="es-ES_tradnl"/>
        </w:rPr>
        <w:t>desarrollo del conocimiento en la persona, mirado desde tres niveles distintos que, a la</w:t>
      </w:r>
      <w:r>
        <w:rPr>
          <w:spacing w:val="-2"/>
          <w:sz w:val="24"/>
          <w:lang w:val="es-ES_tradnl"/>
        </w:rPr>
        <w:t xml:space="preserve"> vez, son complementarios: a) la psicología experimental, especialmente a través de conversaciones con niños; b) la epistemología, el problema del conocimiento, comprendido en términos de la relación entre sujeto y objeto; y c) la biología, la relación filosófica de sujeto-objeto se traduce en términos biológicos de adaptación al ambiente, mediante la asimilación y la acomodación.</w:t>
      </w:r>
    </w:p>
    <w:p w14:paraId="48B7A414" w14:textId="77777777" w:rsidR="001C697C" w:rsidRDefault="001C697C" w:rsidP="001C697C">
      <w:pPr>
        <w:tabs>
          <w:tab w:val="left" w:pos="-720"/>
        </w:tabs>
        <w:suppressAutoHyphens/>
        <w:spacing w:line="360" w:lineRule="auto"/>
        <w:ind w:left="1416"/>
        <w:rPr>
          <w:bCs/>
          <w:spacing w:val="-2"/>
          <w:sz w:val="24"/>
          <w:lang w:val="es-ES_tradnl"/>
        </w:rPr>
      </w:pPr>
    </w:p>
    <w:p w14:paraId="481E610B" w14:textId="77777777" w:rsidR="001C697C" w:rsidRPr="005437EF" w:rsidRDefault="001C697C" w:rsidP="001C697C">
      <w:pPr>
        <w:tabs>
          <w:tab w:val="left" w:pos="-720"/>
        </w:tabs>
        <w:suppressAutoHyphens/>
        <w:spacing w:line="360" w:lineRule="auto"/>
        <w:ind w:left="993"/>
        <w:rPr>
          <w:b/>
          <w:spacing w:val="-2"/>
          <w:sz w:val="24"/>
          <w:lang w:val="es-ES_tradnl"/>
        </w:rPr>
      </w:pPr>
      <w:r w:rsidRPr="005437EF">
        <w:rPr>
          <w:b/>
          <w:spacing w:val="-2"/>
          <w:sz w:val="24"/>
          <w:lang w:val="es-ES_tradnl"/>
        </w:rPr>
        <w:t>Fundamentos del pensamiento piagetiano</w:t>
      </w:r>
    </w:p>
    <w:p w14:paraId="507DAB4D" w14:textId="77777777" w:rsidR="001C697C" w:rsidRDefault="001C697C" w:rsidP="001C697C">
      <w:pPr>
        <w:tabs>
          <w:tab w:val="left" w:pos="-720"/>
        </w:tabs>
        <w:suppressAutoHyphens/>
        <w:spacing w:line="360" w:lineRule="auto"/>
        <w:ind w:left="993"/>
        <w:rPr>
          <w:spacing w:val="-2"/>
          <w:sz w:val="24"/>
          <w:lang w:val="es-ES_tradnl"/>
        </w:rPr>
      </w:pPr>
    </w:p>
    <w:p w14:paraId="00218DAE" w14:textId="77777777" w:rsidR="001C697C" w:rsidRDefault="001C697C" w:rsidP="001C697C">
      <w:pPr>
        <w:tabs>
          <w:tab w:val="left" w:pos="-720"/>
        </w:tabs>
        <w:suppressAutoHyphens/>
        <w:spacing w:line="360" w:lineRule="auto"/>
        <w:ind w:left="993"/>
        <w:jc w:val="both"/>
        <w:rPr>
          <w:spacing w:val="-2"/>
          <w:sz w:val="24"/>
          <w:lang w:val="es-ES_tradnl"/>
        </w:rPr>
      </w:pPr>
      <w:r>
        <w:rPr>
          <w:spacing w:val="-2"/>
          <w:sz w:val="24"/>
          <w:lang w:val="es-ES_tradnl"/>
        </w:rPr>
        <w:tab/>
        <w:t xml:space="preserve">Para entender los estudios de Piaget, sobre el criterio moral en el niño, hay que situar sus </w:t>
      </w:r>
      <w:proofErr w:type="gramStart"/>
      <w:r>
        <w:rPr>
          <w:spacing w:val="-2"/>
          <w:sz w:val="24"/>
          <w:lang w:val="es-ES_tradnl"/>
        </w:rPr>
        <w:t>investigaciones,  respecto</w:t>
      </w:r>
      <w:proofErr w:type="gramEnd"/>
      <w:r>
        <w:rPr>
          <w:spacing w:val="-2"/>
          <w:sz w:val="24"/>
          <w:lang w:val="es-ES_tradnl"/>
        </w:rPr>
        <w:t xml:space="preserve"> al fenómeno moral, en un contexto más amplio de su pensamiento sobre el desarrollo cognitivo.</w:t>
      </w:r>
    </w:p>
    <w:p w14:paraId="2245047C" w14:textId="77777777" w:rsidR="001C697C" w:rsidRDefault="001C697C" w:rsidP="001C697C">
      <w:pPr>
        <w:tabs>
          <w:tab w:val="left" w:pos="-720"/>
        </w:tabs>
        <w:suppressAutoHyphens/>
        <w:spacing w:line="360" w:lineRule="auto"/>
        <w:rPr>
          <w:spacing w:val="-2"/>
          <w:sz w:val="24"/>
          <w:lang w:val="es-ES_tradnl"/>
        </w:rPr>
      </w:pPr>
    </w:p>
    <w:p w14:paraId="4CC9CC55" w14:textId="77777777" w:rsidR="001C697C" w:rsidRDefault="001C697C" w:rsidP="001C697C">
      <w:pPr>
        <w:tabs>
          <w:tab w:val="left" w:pos="-720"/>
        </w:tabs>
        <w:suppressAutoHyphens/>
        <w:spacing w:line="360" w:lineRule="auto"/>
        <w:ind w:left="993"/>
        <w:jc w:val="both"/>
        <w:rPr>
          <w:spacing w:val="-2"/>
          <w:sz w:val="24"/>
          <w:lang w:val="es-ES_tradnl"/>
        </w:rPr>
      </w:pPr>
      <w:r>
        <w:rPr>
          <w:spacing w:val="-2"/>
          <w:sz w:val="24"/>
          <w:lang w:val="es-ES_tradnl"/>
        </w:rPr>
        <w:tab/>
        <w:t xml:space="preserve">La epistemología genética o la psicología cognoscitiva de Piaget consideran a la persona como resultado de una interacción entre la herencia y el medio. Pese a lo anterior, resulta imposible trazar "un límite claramente definido entre los </w:t>
      </w:r>
      <w:r>
        <w:rPr>
          <w:spacing w:val="-2"/>
          <w:sz w:val="24"/>
          <w:lang w:val="es-ES_tradnl"/>
        </w:rPr>
        <w:lastRenderedPageBreak/>
        <w:t>elementos de conducta innatos y adquiridos"</w:t>
      </w:r>
      <w:r>
        <w:rPr>
          <w:rStyle w:val="Refdenotaalpie"/>
          <w:spacing w:val="-2"/>
          <w:lang w:val="es-ES_tradnl"/>
        </w:rPr>
        <w:footnoteReference w:id="2"/>
      </w:r>
      <w:r>
        <w:rPr>
          <w:spacing w:val="-2"/>
          <w:sz w:val="24"/>
          <w:lang w:val="es-ES_tradnl"/>
        </w:rPr>
        <w:t xml:space="preserve">.  Por cierto, su visión antropológica es dinámica, y en </w:t>
      </w:r>
      <w:proofErr w:type="gramStart"/>
      <w:r>
        <w:rPr>
          <w:spacing w:val="-2"/>
          <w:sz w:val="24"/>
          <w:lang w:val="es-ES_tradnl"/>
        </w:rPr>
        <w:t>ella  las</w:t>
      </w:r>
      <w:proofErr w:type="gramEnd"/>
      <w:r>
        <w:rPr>
          <w:spacing w:val="-2"/>
          <w:sz w:val="24"/>
          <w:lang w:val="es-ES_tradnl"/>
        </w:rPr>
        <w:t xml:space="preserve"> palabras "desarrollo" y "evolución" son claves.</w:t>
      </w:r>
    </w:p>
    <w:p w14:paraId="74B0C572" w14:textId="77777777" w:rsidR="001C697C" w:rsidRDefault="001C697C" w:rsidP="001C697C">
      <w:pPr>
        <w:tabs>
          <w:tab w:val="left" w:pos="-720"/>
        </w:tabs>
        <w:suppressAutoHyphens/>
        <w:spacing w:line="360" w:lineRule="auto"/>
        <w:rPr>
          <w:spacing w:val="-2"/>
          <w:sz w:val="24"/>
          <w:lang w:val="es-ES_tradnl"/>
        </w:rPr>
      </w:pPr>
    </w:p>
    <w:p w14:paraId="3C93AE2F" w14:textId="77777777" w:rsidR="001C697C" w:rsidRDefault="001C697C" w:rsidP="001C697C">
      <w:pPr>
        <w:tabs>
          <w:tab w:val="left" w:pos="-720"/>
        </w:tabs>
        <w:suppressAutoHyphens/>
        <w:spacing w:line="360" w:lineRule="auto"/>
        <w:ind w:left="993"/>
        <w:jc w:val="both"/>
        <w:rPr>
          <w:spacing w:val="-2"/>
          <w:sz w:val="24"/>
          <w:lang w:val="es-ES_tradnl"/>
        </w:rPr>
      </w:pPr>
      <w:r>
        <w:rPr>
          <w:spacing w:val="-2"/>
          <w:sz w:val="24"/>
          <w:lang w:val="es-ES_tradnl"/>
        </w:rPr>
        <w:tab/>
        <w:t xml:space="preserve">Al repasar algunos conceptos, se puede constatar que las potencialidades innatas del ser humano son condicionadas, positiva o negativamente, por el medio ambiente.  Este hecho biológico conduce a la afirmación epistemológica de que el conocimiento es también resultado de la interrelación entre sujeto y objeto. En consecuencia los factores que contribuyen al desarrollo del conocimiento son: la maduración biológica; la influencia del ambiente (experiencia); la transmisión social (educación); </w:t>
      </w:r>
      <w:proofErr w:type="gramStart"/>
      <w:r>
        <w:rPr>
          <w:spacing w:val="-2"/>
          <w:sz w:val="24"/>
          <w:lang w:val="es-ES_tradnl"/>
        </w:rPr>
        <w:t>y  el</w:t>
      </w:r>
      <w:proofErr w:type="gramEnd"/>
      <w:r>
        <w:rPr>
          <w:spacing w:val="-2"/>
          <w:sz w:val="24"/>
          <w:lang w:val="es-ES_tradnl"/>
        </w:rPr>
        <w:t xml:space="preserve"> equilibrio progresivo.</w:t>
      </w:r>
      <w:r>
        <w:rPr>
          <w:rStyle w:val="Refdenotaalpie"/>
          <w:spacing w:val="-2"/>
          <w:lang w:val="es-ES_tradnl"/>
        </w:rPr>
        <w:footnoteReference w:id="3"/>
      </w:r>
    </w:p>
    <w:p w14:paraId="088E2003" w14:textId="77777777" w:rsidR="001C697C" w:rsidRDefault="001C697C" w:rsidP="001C697C">
      <w:pPr>
        <w:tabs>
          <w:tab w:val="left" w:pos="-720"/>
        </w:tabs>
        <w:suppressAutoHyphens/>
        <w:spacing w:line="360" w:lineRule="auto"/>
        <w:rPr>
          <w:spacing w:val="-2"/>
          <w:sz w:val="24"/>
          <w:lang w:val="es-ES_tradnl"/>
        </w:rPr>
      </w:pPr>
    </w:p>
    <w:p w14:paraId="4F6ECBE3" w14:textId="77777777" w:rsidR="001C697C" w:rsidRDefault="001C697C" w:rsidP="001C697C">
      <w:pPr>
        <w:tabs>
          <w:tab w:val="left" w:pos="-720"/>
        </w:tabs>
        <w:suppressAutoHyphens/>
        <w:spacing w:line="360" w:lineRule="auto"/>
        <w:ind w:left="993"/>
        <w:jc w:val="both"/>
        <w:rPr>
          <w:spacing w:val="-2"/>
          <w:sz w:val="24"/>
          <w:lang w:val="es-ES_tradnl"/>
        </w:rPr>
      </w:pPr>
      <w:r>
        <w:rPr>
          <w:spacing w:val="-2"/>
          <w:sz w:val="24"/>
          <w:lang w:val="es-ES_tradnl"/>
        </w:rPr>
        <w:tab/>
        <w:t xml:space="preserve">El autor explica también, que dos son las características fundamentales del funcionamiento intelectual, las cuales </w:t>
      </w:r>
      <w:proofErr w:type="gramStart"/>
      <w:r>
        <w:rPr>
          <w:spacing w:val="-2"/>
          <w:sz w:val="24"/>
          <w:lang w:val="es-ES_tradnl"/>
        </w:rPr>
        <w:t>constituyen</w:t>
      </w:r>
      <w:proofErr w:type="gramEnd"/>
      <w:r>
        <w:rPr>
          <w:spacing w:val="-2"/>
          <w:sz w:val="24"/>
          <w:lang w:val="es-ES_tradnl"/>
        </w:rPr>
        <w:t xml:space="preserve"> además, aspectos del funcionamiento biológico. Se trata de la</w:t>
      </w:r>
      <w:r>
        <w:rPr>
          <w:b/>
          <w:spacing w:val="-2"/>
          <w:sz w:val="24"/>
          <w:lang w:val="es-ES_tradnl"/>
        </w:rPr>
        <w:t xml:space="preserve"> </w:t>
      </w:r>
      <w:r>
        <w:rPr>
          <w:spacing w:val="-2"/>
          <w:sz w:val="24"/>
          <w:lang w:val="es-ES_tradnl"/>
        </w:rPr>
        <w:t>organización y la adaptación.</w:t>
      </w:r>
    </w:p>
    <w:p w14:paraId="6890912A" w14:textId="77777777" w:rsidR="001C697C" w:rsidRDefault="001C697C" w:rsidP="001C697C">
      <w:pPr>
        <w:pStyle w:val="Encabezado"/>
        <w:tabs>
          <w:tab w:val="left" w:pos="-720"/>
        </w:tabs>
        <w:suppressAutoHyphens/>
        <w:spacing w:line="360" w:lineRule="auto"/>
        <w:rPr>
          <w:spacing w:val="-2"/>
          <w:lang w:val="es-ES_tradnl"/>
        </w:rPr>
      </w:pPr>
    </w:p>
    <w:p w14:paraId="0D1DDFF6" w14:textId="77777777" w:rsidR="001C697C" w:rsidRDefault="001C697C" w:rsidP="001C697C">
      <w:pPr>
        <w:tabs>
          <w:tab w:val="left" w:pos="-720"/>
        </w:tabs>
        <w:suppressAutoHyphens/>
        <w:spacing w:line="360" w:lineRule="auto"/>
        <w:ind w:left="993"/>
        <w:jc w:val="both"/>
        <w:rPr>
          <w:spacing w:val="-2"/>
          <w:sz w:val="24"/>
          <w:lang w:val="es-ES_tradnl"/>
        </w:rPr>
      </w:pPr>
      <w:r>
        <w:rPr>
          <w:spacing w:val="-2"/>
          <w:sz w:val="24"/>
          <w:lang w:val="es-ES_tradnl"/>
        </w:rPr>
        <w:tab/>
        <w:t>En rigor, los actos de inteligencia presuponen una estructura intelectual, una organización, pues captar la realidad siempre involucra múltiples interrelaciones entre acciones cognoscitivas</w:t>
      </w:r>
      <w:r>
        <w:rPr>
          <w:rStyle w:val="Refdenotaalpie"/>
          <w:spacing w:val="-2"/>
          <w:lang w:val="es-ES_tradnl"/>
        </w:rPr>
        <w:footnoteReference w:id="4"/>
      </w:r>
      <w:r>
        <w:rPr>
          <w:spacing w:val="-2"/>
          <w:sz w:val="24"/>
          <w:lang w:val="es-ES_tradnl"/>
        </w:rPr>
        <w:t xml:space="preserve">, o sea, entre los conceptos y los significados que estas acciones expresan. </w:t>
      </w:r>
      <w:r>
        <w:rPr>
          <w:spacing w:val="-2"/>
          <w:sz w:val="24"/>
          <w:lang w:val="es-ES_tradnl"/>
        </w:rPr>
        <w:tab/>
        <w:t xml:space="preserve"> “Un acto de inteligencia está relacionado a un sistema o a una totalidad de unos actos de los cuales ella misma forma parte.  La relación </w:t>
      </w:r>
      <w:r>
        <w:rPr>
          <w:spacing w:val="-2"/>
          <w:sz w:val="24"/>
          <w:lang w:val="es-ES_tradnl"/>
        </w:rPr>
        <w:lastRenderedPageBreak/>
        <w:t>de parte a totalidad no es una relación estática (como, por ejemplo, de árbol a selva), sino que implica una organización direccional en términos de medios a fin”</w:t>
      </w:r>
      <w:r>
        <w:rPr>
          <w:rStyle w:val="Refdenotaalpie"/>
          <w:spacing w:val="-2"/>
          <w:lang w:val="es-ES_tradnl"/>
        </w:rPr>
        <w:footnoteReference w:id="5"/>
      </w:r>
      <w:r>
        <w:rPr>
          <w:spacing w:val="-2"/>
          <w:sz w:val="24"/>
          <w:lang w:val="es-ES_tradnl"/>
        </w:rPr>
        <w:t>.</w:t>
      </w:r>
    </w:p>
    <w:p w14:paraId="4E25A2D4" w14:textId="77777777" w:rsidR="001C697C" w:rsidRDefault="001C697C" w:rsidP="001C697C">
      <w:pPr>
        <w:tabs>
          <w:tab w:val="left" w:pos="-720"/>
        </w:tabs>
        <w:suppressAutoHyphens/>
        <w:spacing w:line="360" w:lineRule="auto"/>
        <w:rPr>
          <w:spacing w:val="-2"/>
          <w:sz w:val="24"/>
          <w:lang w:val="es-ES_tradnl"/>
        </w:rPr>
      </w:pPr>
      <w:r>
        <w:rPr>
          <w:spacing w:val="-2"/>
          <w:sz w:val="24"/>
          <w:lang w:val="es-ES_tradnl"/>
        </w:rPr>
        <w:tab/>
      </w:r>
    </w:p>
    <w:p w14:paraId="14E47D47" w14:textId="77777777" w:rsidR="001C697C" w:rsidRDefault="001C697C" w:rsidP="001C697C">
      <w:pPr>
        <w:tabs>
          <w:tab w:val="left" w:pos="-720"/>
        </w:tabs>
        <w:suppressAutoHyphens/>
        <w:spacing w:line="360" w:lineRule="auto"/>
        <w:ind w:left="993"/>
        <w:jc w:val="both"/>
        <w:rPr>
          <w:spacing w:val="-2"/>
          <w:sz w:val="24"/>
          <w:lang w:val="es-ES_tradnl"/>
        </w:rPr>
      </w:pPr>
      <w:r>
        <w:rPr>
          <w:spacing w:val="-2"/>
          <w:sz w:val="24"/>
          <w:lang w:val="es-ES_tradnl"/>
        </w:rPr>
        <w:tab/>
        <w:t>En cuanto a la adaptación, involucra los procesos de asimilación y de acomodación, lo que requiere el equilibrio entre estos dos elementos. La adaptación y la organización son dos aspectos de una misma realidad, porque la adaptación presupone una coherencia subyacente y, a la vez, la organización se crea por medio de la adaptación. Del mismo modo, Piaget, dice que los procesos de asimilación y de acomodación, antes mencionados, son la causa y el efecto de la organización.</w:t>
      </w:r>
    </w:p>
    <w:p w14:paraId="1CA6D39A" w14:textId="77777777" w:rsidR="001C697C" w:rsidRDefault="001C697C" w:rsidP="001C697C">
      <w:pPr>
        <w:pStyle w:val="NormalWeb"/>
        <w:tabs>
          <w:tab w:val="left" w:pos="-720"/>
        </w:tabs>
        <w:suppressAutoHyphens/>
        <w:spacing w:before="0" w:beforeAutospacing="0" w:after="0" w:afterAutospacing="0" w:line="360" w:lineRule="auto"/>
        <w:rPr>
          <w:spacing w:val="-2"/>
          <w:szCs w:val="20"/>
          <w:lang w:val="es-ES_tradnl"/>
        </w:rPr>
      </w:pPr>
    </w:p>
    <w:p w14:paraId="4710875F" w14:textId="0D587C56" w:rsidR="001C697C" w:rsidRDefault="001C697C" w:rsidP="001C697C">
      <w:pPr>
        <w:tabs>
          <w:tab w:val="left" w:pos="-720"/>
        </w:tabs>
        <w:suppressAutoHyphens/>
        <w:spacing w:line="360" w:lineRule="auto"/>
        <w:ind w:left="993"/>
        <w:jc w:val="both"/>
        <w:rPr>
          <w:spacing w:val="-2"/>
          <w:sz w:val="24"/>
          <w:lang w:val="es-ES_tradnl"/>
        </w:rPr>
      </w:pPr>
      <w:r>
        <w:rPr>
          <w:spacing w:val="-2"/>
          <w:sz w:val="24"/>
          <w:lang w:val="es-ES_tradnl"/>
        </w:rPr>
        <w:tab/>
        <w:t>Así, la inteligencia es una asimilación en la medida que incorpora todos los datos de la experiencia dentro de su marco; pero la asimilación nunca es pura, porque al incorporar nuevos elementos a sus esquemas anteriores (aquellos que la persona ya posee), la misma inteligencia modifica constantemente dichos esquemas para ajustarlos a los nuevos elementos.  La vida mental es también acomodación al medio, los cambios en la estructura de la asimilación conducen a nuevas acomodaciones y las nuevas acomodaciones, estimulan reorganizaciones estructurales.</w:t>
      </w:r>
    </w:p>
    <w:p w14:paraId="16A69802" w14:textId="77777777" w:rsidR="007C0F50" w:rsidRDefault="007C0F50" w:rsidP="001C697C">
      <w:pPr>
        <w:tabs>
          <w:tab w:val="left" w:pos="-720"/>
        </w:tabs>
        <w:suppressAutoHyphens/>
        <w:spacing w:line="360" w:lineRule="auto"/>
        <w:ind w:left="993"/>
        <w:jc w:val="both"/>
        <w:rPr>
          <w:spacing w:val="-2"/>
          <w:sz w:val="24"/>
          <w:lang w:val="es-ES_tradnl"/>
        </w:rPr>
      </w:pPr>
    </w:p>
    <w:tbl>
      <w:tblPr>
        <w:tblW w:w="7507" w:type="dxa"/>
        <w:tblInd w:w="708" w:type="dxa"/>
        <w:tblLayout w:type="fixed"/>
        <w:tblCellMar>
          <w:left w:w="120" w:type="dxa"/>
          <w:right w:w="120" w:type="dxa"/>
        </w:tblCellMar>
        <w:tblLook w:val="0000" w:firstRow="0" w:lastRow="0" w:firstColumn="0" w:lastColumn="0" w:noHBand="0" w:noVBand="0"/>
      </w:tblPr>
      <w:tblGrid>
        <w:gridCol w:w="7507"/>
      </w:tblGrid>
      <w:tr w:rsidR="001C697C" w14:paraId="4B624A12" w14:textId="77777777" w:rsidTr="007C4F85">
        <w:trPr>
          <w:trHeight w:val="2231"/>
        </w:trPr>
        <w:tc>
          <w:tcPr>
            <w:tcW w:w="7507" w:type="dxa"/>
            <w:tcBorders>
              <w:top w:val="double" w:sz="7" w:space="0" w:color="auto"/>
              <w:left w:val="double" w:sz="7" w:space="0" w:color="auto"/>
              <w:bottom w:val="double" w:sz="7" w:space="0" w:color="auto"/>
              <w:right w:val="double" w:sz="7" w:space="0" w:color="auto"/>
            </w:tcBorders>
          </w:tcPr>
          <w:p w14:paraId="60262BD7" w14:textId="77777777" w:rsidR="001C697C" w:rsidRDefault="001C697C" w:rsidP="007C4F85">
            <w:pPr>
              <w:tabs>
                <w:tab w:val="left" w:pos="-720"/>
              </w:tabs>
              <w:suppressAutoHyphens/>
              <w:spacing w:before="90" w:line="360" w:lineRule="auto"/>
              <w:ind w:left="708"/>
              <w:jc w:val="center"/>
              <w:rPr>
                <w:spacing w:val="-2"/>
                <w:sz w:val="24"/>
                <w:lang w:val="es-ES_tradnl"/>
              </w:rPr>
            </w:pPr>
          </w:p>
          <w:p w14:paraId="336CB943" w14:textId="77777777" w:rsidR="001C697C" w:rsidRDefault="001C697C" w:rsidP="007C4F85">
            <w:pPr>
              <w:tabs>
                <w:tab w:val="left" w:pos="-720"/>
              </w:tabs>
              <w:suppressAutoHyphens/>
              <w:jc w:val="center"/>
              <w:rPr>
                <w:spacing w:val="-2"/>
                <w:lang w:val="es-ES_tradnl"/>
              </w:rPr>
            </w:pPr>
            <w:r>
              <w:rPr>
                <w:b/>
                <w:spacing w:val="-2"/>
                <w:lang w:val="es-ES_tradnl"/>
              </w:rPr>
              <w:t>ASIMILACION</w:t>
            </w:r>
            <w:r>
              <w:rPr>
                <w:spacing w:val="-2"/>
                <w:lang w:val="es-ES_tradnl"/>
              </w:rPr>
              <w:t xml:space="preserve">             </w:t>
            </w:r>
            <w:r>
              <w:rPr>
                <w:spacing w:val="-2"/>
                <w:lang w:val="es-ES_tradnl"/>
              </w:rPr>
              <w:sym w:font="Monotype Sorts" w:char="F0D6"/>
            </w:r>
            <w:r>
              <w:rPr>
                <w:spacing w:val="-2"/>
                <w:lang w:val="es-ES_tradnl"/>
              </w:rPr>
              <w:t xml:space="preserve">         </w:t>
            </w:r>
            <w:r>
              <w:rPr>
                <w:b/>
                <w:spacing w:val="-2"/>
                <w:lang w:val="es-ES_tradnl"/>
              </w:rPr>
              <w:t>ACOMODACION</w:t>
            </w:r>
          </w:p>
          <w:p w14:paraId="6D0C173A" w14:textId="77777777" w:rsidR="001C697C" w:rsidRDefault="001C697C" w:rsidP="007C4F85">
            <w:pPr>
              <w:tabs>
                <w:tab w:val="left" w:pos="-720"/>
              </w:tabs>
              <w:suppressAutoHyphens/>
              <w:ind w:left="1416"/>
              <w:rPr>
                <w:spacing w:val="-2"/>
                <w:lang w:val="es-ES_tradnl"/>
              </w:rPr>
            </w:pPr>
            <w:r>
              <w:rPr>
                <w:spacing w:val="-2"/>
                <w:lang w:val="es-ES_tradnl"/>
              </w:rPr>
              <w:t xml:space="preserve">           de la experiencia                          de la mente a</w:t>
            </w:r>
          </w:p>
          <w:p w14:paraId="03E40EC0" w14:textId="77777777" w:rsidR="001C697C" w:rsidRDefault="001C697C" w:rsidP="007C4F85">
            <w:pPr>
              <w:tabs>
                <w:tab w:val="left" w:pos="-720"/>
              </w:tabs>
              <w:suppressAutoHyphens/>
              <w:ind w:left="2124"/>
              <w:rPr>
                <w:spacing w:val="-2"/>
                <w:lang w:val="es-ES_tradnl"/>
              </w:rPr>
            </w:pPr>
            <w:r>
              <w:rPr>
                <w:spacing w:val="-2"/>
                <w:lang w:val="es-ES_tradnl"/>
              </w:rPr>
              <w:t>a la mente                                 la nueva experiencia</w:t>
            </w:r>
          </w:p>
          <w:p w14:paraId="5F1686D5" w14:textId="77777777" w:rsidR="001C697C" w:rsidRDefault="001C697C" w:rsidP="007C4F85">
            <w:pPr>
              <w:tabs>
                <w:tab w:val="left" w:pos="-720"/>
              </w:tabs>
              <w:suppressAutoHyphens/>
              <w:jc w:val="center"/>
              <w:rPr>
                <w:spacing w:val="-2"/>
                <w:lang w:val="es-ES_tradnl"/>
              </w:rPr>
            </w:pPr>
            <w:r>
              <w:rPr>
                <w:spacing w:val="-2"/>
                <w:lang w:val="es-ES_tradnl"/>
              </w:rPr>
              <w:sym w:font="Monotype Sorts" w:char="F0D7"/>
            </w:r>
          </w:p>
          <w:p w14:paraId="7E3F8439" w14:textId="77777777" w:rsidR="001C697C" w:rsidRDefault="001C697C" w:rsidP="007C4F85">
            <w:pPr>
              <w:tabs>
                <w:tab w:val="left" w:pos="-720"/>
              </w:tabs>
              <w:suppressAutoHyphens/>
              <w:jc w:val="center"/>
              <w:rPr>
                <w:spacing w:val="-2"/>
                <w:lang w:val="es-ES_tradnl"/>
              </w:rPr>
            </w:pPr>
            <w:r>
              <w:rPr>
                <w:b/>
                <w:spacing w:val="-2"/>
                <w:lang w:val="es-ES_tradnl"/>
              </w:rPr>
              <w:t>ESTADO DE EQUILIBRIO</w:t>
            </w:r>
          </w:p>
          <w:p w14:paraId="65C07FA8" w14:textId="77777777" w:rsidR="001C697C" w:rsidRDefault="001C697C" w:rsidP="007C4F85">
            <w:pPr>
              <w:tabs>
                <w:tab w:val="left" w:pos="-720"/>
              </w:tabs>
              <w:suppressAutoHyphens/>
              <w:jc w:val="center"/>
              <w:rPr>
                <w:spacing w:val="-2"/>
                <w:lang w:val="es-ES_tradnl"/>
              </w:rPr>
            </w:pPr>
            <w:r>
              <w:rPr>
                <w:spacing w:val="-2"/>
                <w:lang w:val="es-ES_tradnl"/>
              </w:rPr>
              <w:t>Adaptación y Organización</w:t>
            </w:r>
          </w:p>
          <w:p w14:paraId="24EE411A" w14:textId="77777777" w:rsidR="001C697C" w:rsidRDefault="001C697C" w:rsidP="007C4F85">
            <w:pPr>
              <w:tabs>
                <w:tab w:val="left" w:pos="-720"/>
              </w:tabs>
              <w:suppressAutoHyphens/>
              <w:jc w:val="center"/>
              <w:rPr>
                <w:spacing w:val="-2"/>
                <w:sz w:val="24"/>
                <w:lang w:val="es-ES_tradnl"/>
              </w:rPr>
            </w:pPr>
            <w:r>
              <w:rPr>
                <w:spacing w:val="-2"/>
                <w:lang w:val="es-ES_tradnl"/>
              </w:rPr>
              <w:t>(progresivamente más estables)</w:t>
            </w:r>
          </w:p>
          <w:p w14:paraId="63443997" w14:textId="77777777" w:rsidR="001C697C" w:rsidRDefault="001C697C" w:rsidP="007C4F85">
            <w:pPr>
              <w:tabs>
                <w:tab w:val="left" w:pos="-720"/>
              </w:tabs>
              <w:suppressAutoHyphens/>
              <w:jc w:val="center"/>
              <w:rPr>
                <w:spacing w:val="-2"/>
                <w:sz w:val="24"/>
                <w:lang w:val="es-ES_tradnl"/>
              </w:rPr>
            </w:pPr>
          </w:p>
        </w:tc>
      </w:tr>
    </w:tbl>
    <w:p w14:paraId="14C063D1" w14:textId="77777777" w:rsidR="001C697C" w:rsidRDefault="001C697C" w:rsidP="001C697C">
      <w:pPr>
        <w:tabs>
          <w:tab w:val="left" w:pos="-720"/>
        </w:tabs>
        <w:suppressAutoHyphens/>
        <w:spacing w:line="360" w:lineRule="auto"/>
        <w:ind w:left="348"/>
        <w:rPr>
          <w:spacing w:val="-2"/>
          <w:sz w:val="24"/>
          <w:lang w:val="es-ES_tradnl"/>
        </w:rPr>
      </w:pPr>
      <w:r>
        <w:rPr>
          <w:spacing w:val="-2"/>
          <w:sz w:val="24"/>
          <w:lang w:val="es-ES_tradnl"/>
        </w:rPr>
        <w:t xml:space="preserve">   Fuente:</w:t>
      </w:r>
      <w:r>
        <w:rPr>
          <w:sz w:val="24"/>
        </w:rPr>
        <w:t xml:space="preserve"> Corporación Vida Buena</w:t>
      </w:r>
    </w:p>
    <w:p w14:paraId="33C20325" w14:textId="77777777" w:rsidR="001C697C" w:rsidRDefault="001C697C" w:rsidP="001C697C">
      <w:pPr>
        <w:tabs>
          <w:tab w:val="left" w:pos="-720"/>
        </w:tabs>
        <w:suppressAutoHyphens/>
        <w:spacing w:line="360" w:lineRule="auto"/>
        <w:ind w:left="348"/>
        <w:rPr>
          <w:spacing w:val="-2"/>
          <w:sz w:val="24"/>
          <w:lang w:val="es-ES_tradnl"/>
        </w:rPr>
      </w:pPr>
    </w:p>
    <w:p w14:paraId="34FF8174" w14:textId="77777777" w:rsidR="001C697C" w:rsidRDefault="001C697C" w:rsidP="001C697C">
      <w:pPr>
        <w:tabs>
          <w:tab w:val="left" w:pos="-720"/>
        </w:tabs>
        <w:suppressAutoHyphens/>
        <w:spacing w:line="360" w:lineRule="auto"/>
        <w:ind w:left="1056"/>
        <w:jc w:val="both"/>
        <w:rPr>
          <w:spacing w:val="-2"/>
          <w:sz w:val="24"/>
          <w:lang w:val="es-ES_tradnl"/>
        </w:rPr>
      </w:pPr>
      <w:r>
        <w:rPr>
          <w:spacing w:val="-2"/>
          <w:sz w:val="24"/>
          <w:lang w:val="es-ES_tradnl"/>
        </w:rPr>
        <w:tab/>
        <w:t>De esa manera, la inteligencia se mueve o tiende hacia un estado de equilibrio. "El funcionamiento inteligente, cuando se logra el equilibrio, está compuesto de una receta equilibrada de aproximadamente partes iguales de asimilación y acomodación.  Por medio de este equilibrio fino, una relación realista (acomodación) y significativa (asimilación) entre sujeto y objeto está asegurada.</w:t>
      </w:r>
    </w:p>
    <w:p w14:paraId="4915FEE8" w14:textId="77777777" w:rsidR="001C697C" w:rsidRDefault="001C697C" w:rsidP="001C697C">
      <w:pPr>
        <w:tabs>
          <w:tab w:val="left" w:pos="-720"/>
        </w:tabs>
        <w:suppressAutoHyphens/>
        <w:spacing w:line="360" w:lineRule="auto"/>
        <w:ind w:left="348"/>
        <w:rPr>
          <w:spacing w:val="-2"/>
          <w:sz w:val="24"/>
          <w:lang w:val="es-ES_tradnl"/>
        </w:rPr>
      </w:pPr>
    </w:p>
    <w:p w14:paraId="6BE0D3DC" w14:textId="77777777" w:rsidR="001C697C" w:rsidRDefault="001C697C" w:rsidP="001C697C">
      <w:pPr>
        <w:tabs>
          <w:tab w:val="left" w:pos="-720"/>
        </w:tabs>
        <w:suppressAutoHyphens/>
        <w:spacing w:line="360" w:lineRule="auto"/>
        <w:ind w:left="1056"/>
        <w:jc w:val="both"/>
        <w:rPr>
          <w:spacing w:val="-2"/>
          <w:sz w:val="24"/>
          <w:lang w:val="es-ES_tradnl"/>
        </w:rPr>
      </w:pPr>
      <w:r>
        <w:rPr>
          <w:spacing w:val="-2"/>
          <w:sz w:val="24"/>
          <w:lang w:val="es-ES_tradnl"/>
        </w:rPr>
        <w:t xml:space="preserve"> </w:t>
      </w:r>
      <w:r>
        <w:rPr>
          <w:spacing w:val="-2"/>
          <w:sz w:val="24"/>
          <w:lang w:val="es-ES_tradnl"/>
        </w:rPr>
        <w:tab/>
        <w:t xml:space="preserve">Se debe aclarar que el equilibrio no </w:t>
      </w:r>
      <w:proofErr w:type="gramStart"/>
      <w:r>
        <w:rPr>
          <w:spacing w:val="-2"/>
          <w:sz w:val="24"/>
          <w:lang w:val="es-ES_tradnl"/>
        </w:rPr>
        <w:t>es  la</w:t>
      </w:r>
      <w:proofErr w:type="gramEnd"/>
      <w:r>
        <w:rPr>
          <w:spacing w:val="-2"/>
          <w:sz w:val="24"/>
          <w:lang w:val="es-ES_tradnl"/>
        </w:rPr>
        <w:t xml:space="preserve"> idea de una balanza de fuerzas en estado de reposo, sino la compensación debida a las actividades del sujeto en respuesta a las perturbaciones exteriores o la noción de un estado estable en un sistema abierto.</w:t>
      </w:r>
    </w:p>
    <w:p w14:paraId="2B2C8700" w14:textId="77777777" w:rsidR="001C697C" w:rsidRDefault="001C697C" w:rsidP="001C697C">
      <w:pPr>
        <w:tabs>
          <w:tab w:val="left" w:pos="-720"/>
        </w:tabs>
        <w:suppressAutoHyphens/>
        <w:spacing w:line="360" w:lineRule="auto"/>
        <w:ind w:left="348"/>
        <w:rPr>
          <w:spacing w:val="-2"/>
          <w:sz w:val="24"/>
          <w:lang w:val="es-ES_tradnl"/>
        </w:rPr>
      </w:pPr>
    </w:p>
    <w:p w14:paraId="6643CA03" w14:textId="77777777" w:rsidR="001C697C" w:rsidRDefault="001C697C" w:rsidP="001C697C">
      <w:pPr>
        <w:tabs>
          <w:tab w:val="left" w:pos="-720"/>
        </w:tabs>
        <w:suppressAutoHyphens/>
        <w:spacing w:line="360" w:lineRule="auto"/>
        <w:ind w:left="1056"/>
        <w:jc w:val="both"/>
        <w:rPr>
          <w:spacing w:val="-2"/>
          <w:sz w:val="24"/>
          <w:lang w:val="es-ES_tradnl"/>
        </w:rPr>
      </w:pPr>
      <w:r>
        <w:rPr>
          <w:spacing w:val="-2"/>
          <w:sz w:val="24"/>
          <w:lang w:val="es-ES_tradnl"/>
        </w:rPr>
        <w:tab/>
        <w:t xml:space="preserve">Piaget se interesa por el proceso de </w:t>
      </w:r>
      <w:proofErr w:type="spellStart"/>
      <w:r>
        <w:rPr>
          <w:spacing w:val="-2"/>
          <w:sz w:val="24"/>
          <w:lang w:val="es-ES_tradnl"/>
        </w:rPr>
        <w:t>equilibración</w:t>
      </w:r>
      <w:proofErr w:type="spellEnd"/>
      <w:r>
        <w:rPr>
          <w:spacing w:val="-2"/>
          <w:sz w:val="24"/>
          <w:lang w:val="es-ES_tradnl"/>
        </w:rPr>
        <w:t xml:space="preserve">, ya que no se entiende el equilibrio en términos estáticos.  Este proceso continuo hace surgir estados de equilibrio discontinuos, es decir, sistemas organizados de acción que se describen </w:t>
      </w:r>
      <w:r>
        <w:rPr>
          <w:spacing w:val="-2"/>
          <w:sz w:val="24"/>
          <w:lang w:val="es-ES_tradnl"/>
        </w:rPr>
        <w:lastRenderedPageBreak/>
        <w:t xml:space="preserve">en términos de equilibrio.  </w:t>
      </w:r>
      <w:proofErr w:type="gramStart"/>
      <w:r>
        <w:rPr>
          <w:spacing w:val="-2"/>
          <w:sz w:val="24"/>
          <w:lang w:val="es-ES_tradnl"/>
        </w:rPr>
        <w:t>Por  tanto</w:t>
      </w:r>
      <w:proofErr w:type="gramEnd"/>
      <w:r>
        <w:rPr>
          <w:spacing w:val="-2"/>
          <w:sz w:val="24"/>
          <w:lang w:val="es-ES_tradnl"/>
        </w:rPr>
        <w:t xml:space="preserve">, la relación dinámica de </w:t>
      </w:r>
      <w:proofErr w:type="spellStart"/>
      <w:r>
        <w:rPr>
          <w:spacing w:val="-2"/>
          <w:sz w:val="24"/>
          <w:lang w:val="es-ES_tradnl"/>
        </w:rPr>
        <w:t>equilibración</w:t>
      </w:r>
      <w:proofErr w:type="spellEnd"/>
      <w:r>
        <w:rPr>
          <w:spacing w:val="-2"/>
          <w:sz w:val="24"/>
          <w:lang w:val="es-ES_tradnl"/>
        </w:rPr>
        <w:t>-equilibrio, explicada por Piaget, apunta hacia un estado de equilibrio inferior a uno superior que integra en sí mismo los elementos (acciones cognoscitivas) del estado más bajo sin anularlos ni negarlos.</w:t>
      </w:r>
    </w:p>
    <w:p w14:paraId="51A9CC13" w14:textId="77777777" w:rsidR="001C697C" w:rsidRDefault="001C697C" w:rsidP="001C697C">
      <w:pPr>
        <w:tabs>
          <w:tab w:val="left" w:pos="-720"/>
        </w:tabs>
        <w:suppressAutoHyphens/>
        <w:spacing w:line="360" w:lineRule="auto"/>
        <w:ind w:left="348"/>
        <w:rPr>
          <w:spacing w:val="-2"/>
          <w:sz w:val="24"/>
          <w:lang w:val="es-ES_tradnl"/>
        </w:rPr>
      </w:pPr>
    </w:p>
    <w:p w14:paraId="7A06DFD2" w14:textId="77777777" w:rsidR="001C697C" w:rsidRDefault="001C697C" w:rsidP="001C697C">
      <w:pPr>
        <w:tabs>
          <w:tab w:val="left" w:pos="-720"/>
        </w:tabs>
        <w:suppressAutoHyphens/>
        <w:spacing w:line="360" w:lineRule="auto"/>
        <w:ind w:left="1056"/>
        <w:jc w:val="both"/>
        <w:rPr>
          <w:spacing w:val="-2"/>
          <w:sz w:val="24"/>
          <w:lang w:val="es-ES_tradnl"/>
        </w:rPr>
      </w:pPr>
      <w:r>
        <w:rPr>
          <w:spacing w:val="-2"/>
          <w:sz w:val="24"/>
          <w:lang w:val="es-ES_tradnl"/>
        </w:rPr>
        <w:tab/>
        <w:t xml:space="preserve">El concepto de equilibrio lleva a las nociones piagetianas de desarrollo </w:t>
      </w:r>
      <w:proofErr w:type="gramStart"/>
      <w:r>
        <w:rPr>
          <w:spacing w:val="-2"/>
          <w:sz w:val="24"/>
          <w:lang w:val="es-ES_tradnl"/>
        </w:rPr>
        <w:t>y  estadio</w:t>
      </w:r>
      <w:proofErr w:type="gramEnd"/>
      <w:r>
        <w:rPr>
          <w:spacing w:val="-2"/>
          <w:sz w:val="24"/>
          <w:lang w:val="es-ES_tradnl"/>
        </w:rPr>
        <w:t>. Para Piaget, el desarrollo constituye un proceso mientras que el cambio es un producto.  El cambio es una transición de un estadio a otro, en tanto, que el desarrollo corresponde a los elementos dinámicos y unidireccionales del cambio. En todo caso, el desarrollo implica cambio.</w:t>
      </w:r>
    </w:p>
    <w:p w14:paraId="74C58335" w14:textId="77777777" w:rsidR="001C697C" w:rsidRDefault="001C697C" w:rsidP="001C697C">
      <w:pPr>
        <w:tabs>
          <w:tab w:val="left" w:pos="-720"/>
        </w:tabs>
        <w:suppressAutoHyphens/>
        <w:spacing w:line="360" w:lineRule="auto"/>
        <w:ind w:left="348"/>
        <w:rPr>
          <w:spacing w:val="-2"/>
          <w:sz w:val="24"/>
          <w:lang w:val="es-ES_tradnl"/>
        </w:rPr>
      </w:pPr>
    </w:p>
    <w:p w14:paraId="58477546" w14:textId="77777777" w:rsidR="001C697C" w:rsidRDefault="001C697C" w:rsidP="001C697C">
      <w:pPr>
        <w:tabs>
          <w:tab w:val="left" w:pos="-720"/>
        </w:tabs>
        <w:suppressAutoHyphens/>
        <w:spacing w:line="360" w:lineRule="auto"/>
        <w:ind w:left="1056"/>
        <w:rPr>
          <w:spacing w:val="-2"/>
          <w:sz w:val="24"/>
          <w:lang w:val="es-ES_tradnl"/>
        </w:rPr>
      </w:pPr>
      <w:r>
        <w:rPr>
          <w:spacing w:val="-2"/>
          <w:sz w:val="24"/>
          <w:lang w:val="es-ES_tradnl"/>
        </w:rPr>
        <w:tab/>
        <w:t>El concepto de desarrollo en Piaget se puede explicar mediante seis planteamientos.</w:t>
      </w:r>
    </w:p>
    <w:p w14:paraId="486AE35C" w14:textId="77777777" w:rsidR="001C697C" w:rsidRDefault="001C697C" w:rsidP="001C697C">
      <w:pPr>
        <w:tabs>
          <w:tab w:val="left" w:pos="-720"/>
        </w:tabs>
        <w:suppressAutoHyphens/>
        <w:spacing w:line="360" w:lineRule="auto"/>
        <w:ind w:left="348"/>
        <w:rPr>
          <w:spacing w:val="-2"/>
          <w:sz w:val="24"/>
          <w:lang w:val="es-ES_tradnl"/>
        </w:rPr>
      </w:pPr>
    </w:p>
    <w:p w14:paraId="47A10D99" w14:textId="555AF75F" w:rsidR="001C697C" w:rsidRDefault="001C697C" w:rsidP="001C697C">
      <w:pPr>
        <w:tabs>
          <w:tab w:val="left" w:pos="-720"/>
          <w:tab w:val="left" w:pos="0"/>
        </w:tabs>
        <w:suppressAutoHyphens/>
        <w:spacing w:line="360" w:lineRule="auto"/>
        <w:ind w:left="1776" w:hanging="720"/>
        <w:jc w:val="both"/>
        <w:rPr>
          <w:spacing w:val="-2"/>
          <w:sz w:val="24"/>
          <w:lang w:val="es-ES_tradnl"/>
        </w:rPr>
      </w:pPr>
      <w:r>
        <w:rPr>
          <w:spacing w:val="-2"/>
          <w:sz w:val="24"/>
          <w:lang w:val="es-ES_tradnl"/>
        </w:rPr>
        <w:fldChar w:fldCharType="begin"/>
      </w:r>
      <w:r>
        <w:rPr>
          <w:spacing w:val="-2"/>
          <w:sz w:val="24"/>
          <w:lang w:val="es-ES_tradnl"/>
        </w:rPr>
        <w:instrText xml:space="preserve">SEQ nivel0 \h \r0 </w:instrText>
      </w:r>
      <w:r>
        <w:rPr>
          <w:spacing w:val="-2"/>
          <w:sz w:val="24"/>
          <w:lang w:val="es-ES_tradnl"/>
        </w:rPr>
        <w:fldChar w:fldCharType="end"/>
      </w:r>
      <w:r>
        <w:rPr>
          <w:spacing w:val="-2"/>
          <w:sz w:val="24"/>
          <w:lang w:val="es-ES_tradnl"/>
        </w:rPr>
        <w:fldChar w:fldCharType="begin"/>
      </w:r>
      <w:r>
        <w:rPr>
          <w:spacing w:val="-2"/>
          <w:sz w:val="24"/>
          <w:lang w:val="es-ES_tradnl"/>
        </w:rPr>
        <w:instrText xml:space="preserve">SEQ nivel1 \h \r0 </w:instrText>
      </w:r>
      <w:r>
        <w:rPr>
          <w:spacing w:val="-2"/>
          <w:sz w:val="24"/>
          <w:lang w:val="es-ES_tradnl"/>
        </w:rPr>
        <w:fldChar w:fldCharType="end"/>
      </w:r>
      <w:r>
        <w:rPr>
          <w:spacing w:val="-2"/>
          <w:sz w:val="24"/>
          <w:lang w:val="es-ES_tradnl"/>
        </w:rPr>
        <w:fldChar w:fldCharType="begin"/>
      </w:r>
      <w:r>
        <w:rPr>
          <w:spacing w:val="-2"/>
          <w:sz w:val="24"/>
          <w:lang w:val="es-ES_tradnl"/>
        </w:rPr>
        <w:instrText xml:space="preserve">SEQ nivel2 \h \r0 </w:instrText>
      </w:r>
      <w:r>
        <w:rPr>
          <w:spacing w:val="-2"/>
          <w:sz w:val="24"/>
          <w:lang w:val="es-ES_tradnl"/>
        </w:rPr>
        <w:fldChar w:fldCharType="end"/>
      </w:r>
      <w:r>
        <w:rPr>
          <w:spacing w:val="-2"/>
          <w:sz w:val="24"/>
          <w:lang w:val="es-ES_tradnl"/>
        </w:rPr>
        <w:fldChar w:fldCharType="begin"/>
      </w:r>
      <w:r>
        <w:rPr>
          <w:spacing w:val="-2"/>
          <w:sz w:val="24"/>
          <w:lang w:val="es-ES_tradnl"/>
        </w:rPr>
        <w:instrText xml:space="preserve">SEQ nivel3 \h \r0 </w:instrText>
      </w:r>
      <w:r>
        <w:rPr>
          <w:spacing w:val="-2"/>
          <w:sz w:val="24"/>
          <w:lang w:val="es-ES_tradnl"/>
        </w:rPr>
        <w:fldChar w:fldCharType="end"/>
      </w:r>
      <w:r>
        <w:rPr>
          <w:spacing w:val="-2"/>
          <w:sz w:val="24"/>
          <w:lang w:val="es-ES_tradnl"/>
        </w:rPr>
        <w:fldChar w:fldCharType="begin"/>
      </w:r>
      <w:r>
        <w:rPr>
          <w:spacing w:val="-2"/>
          <w:sz w:val="24"/>
          <w:lang w:val="es-ES_tradnl"/>
        </w:rPr>
        <w:instrText xml:space="preserve">SEQ nivel4 \h \r0 </w:instrText>
      </w:r>
      <w:r>
        <w:rPr>
          <w:spacing w:val="-2"/>
          <w:sz w:val="24"/>
          <w:lang w:val="es-ES_tradnl"/>
        </w:rPr>
        <w:fldChar w:fldCharType="end"/>
      </w:r>
      <w:r>
        <w:rPr>
          <w:spacing w:val="-2"/>
          <w:sz w:val="24"/>
          <w:lang w:val="es-ES_tradnl"/>
        </w:rPr>
        <w:fldChar w:fldCharType="begin"/>
      </w:r>
      <w:r>
        <w:rPr>
          <w:spacing w:val="-2"/>
          <w:sz w:val="24"/>
          <w:lang w:val="es-ES_tradnl"/>
        </w:rPr>
        <w:instrText xml:space="preserve">SEQ nivel5 \h \r0 </w:instrText>
      </w:r>
      <w:r>
        <w:rPr>
          <w:spacing w:val="-2"/>
          <w:sz w:val="24"/>
          <w:lang w:val="es-ES_tradnl"/>
        </w:rPr>
        <w:fldChar w:fldCharType="end"/>
      </w:r>
      <w:r>
        <w:rPr>
          <w:spacing w:val="-2"/>
          <w:sz w:val="24"/>
          <w:lang w:val="es-ES_tradnl"/>
        </w:rPr>
        <w:fldChar w:fldCharType="begin"/>
      </w:r>
      <w:r>
        <w:rPr>
          <w:spacing w:val="-2"/>
          <w:sz w:val="24"/>
          <w:lang w:val="es-ES_tradnl"/>
        </w:rPr>
        <w:instrText xml:space="preserve">SEQ nivel6 \h \r0 </w:instrText>
      </w:r>
      <w:r>
        <w:rPr>
          <w:spacing w:val="-2"/>
          <w:sz w:val="24"/>
          <w:lang w:val="es-ES_tradnl"/>
        </w:rPr>
        <w:fldChar w:fldCharType="end"/>
      </w:r>
      <w:r>
        <w:rPr>
          <w:spacing w:val="-2"/>
          <w:sz w:val="24"/>
          <w:lang w:val="es-ES_tradnl"/>
        </w:rPr>
        <w:fldChar w:fldCharType="begin"/>
      </w:r>
      <w:r>
        <w:rPr>
          <w:spacing w:val="-2"/>
          <w:sz w:val="24"/>
          <w:lang w:val="es-ES_tradnl"/>
        </w:rPr>
        <w:instrText xml:space="preserve">SEQ nivel7 \h \r0 </w:instrText>
      </w:r>
      <w:r>
        <w:rPr>
          <w:spacing w:val="-2"/>
          <w:sz w:val="24"/>
          <w:lang w:val="es-ES_tradnl"/>
        </w:rPr>
        <w:fldChar w:fldCharType="end"/>
      </w:r>
      <w:r>
        <w:rPr>
          <w:spacing w:val="-2"/>
          <w:sz w:val="24"/>
          <w:lang w:val="es-ES_tradnl"/>
        </w:rPr>
        <w:fldChar w:fldCharType="begin"/>
      </w:r>
      <w:r>
        <w:rPr>
          <w:spacing w:val="-2"/>
          <w:sz w:val="24"/>
          <w:lang w:val="es-ES_tradnl"/>
        </w:rPr>
        <w:instrText>SEQ nivel2 \*ARABIC</w:instrText>
      </w:r>
      <w:r>
        <w:rPr>
          <w:spacing w:val="-2"/>
          <w:sz w:val="24"/>
          <w:lang w:val="es-ES_tradnl"/>
        </w:rPr>
        <w:fldChar w:fldCharType="separate"/>
      </w:r>
      <w:r w:rsidR="004F1248">
        <w:rPr>
          <w:noProof/>
          <w:spacing w:val="-2"/>
          <w:sz w:val="24"/>
          <w:lang w:val="es-ES_tradnl"/>
        </w:rPr>
        <w:t>1</w:t>
      </w:r>
      <w:r>
        <w:rPr>
          <w:spacing w:val="-2"/>
          <w:sz w:val="24"/>
          <w:lang w:val="es-ES_tradnl"/>
        </w:rPr>
        <w:fldChar w:fldCharType="end"/>
      </w:r>
      <w:r>
        <w:rPr>
          <w:spacing w:val="-2"/>
          <w:sz w:val="24"/>
          <w:lang w:val="es-ES_tradnl"/>
        </w:rPr>
        <w:t>. Existe una continuidad absoluta de todos los procesos de desarrollo.</w:t>
      </w:r>
    </w:p>
    <w:p w14:paraId="089383DF" w14:textId="6B88D318" w:rsidR="001C697C" w:rsidRDefault="001C697C" w:rsidP="001C697C">
      <w:pPr>
        <w:tabs>
          <w:tab w:val="left" w:pos="-720"/>
          <w:tab w:val="left" w:pos="0"/>
        </w:tabs>
        <w:suppressAutoHyphens/>
        <w:spacing w:line="360" w:lineRule="auto"/>
        <w:ind w:left="720" w:hanging="720"/>
        <w:rPr>
          <w:spacing w:val="-2"/>
          <w:sz w:val="24"/>
          <w:lang w:val="es-ES_tradnl"/>
        </w:rPr>
      </w:pPr>
      <w:r>
        <w:rPr>
          <w:spacing w:val="-2"/>
          <w:sz w:val="24"/>
          <w:lang w:val="es-ES_tradnl"/>
        </w:rPr>
        <w:t xml:space="preserve">                  </w:t>
      </w:r>
      <w:r>
        <w:rPr>
          <w:spacing w:val="-2"/>
          <w:sz w:val="24"/>
          <w:lang w:val="es-ES_tradnl"/>
        </w:rPr>
        <w:fldChar w:fldCharType="begin"/>
      </w:r>
      <w:r>
        <w:rPr>
          <w:spacing w:val="-2"/>
          <w:sz w:val="24"/>
          <w:lang w:val="es-ES_tradnl"/>
        </w:rPr>
        <w:instrText>SEQ nivel2 \*ARABIC</w:instrText>
      </w:r>
      <w:r>
        <w:rPr>
          <w:spacing w:val="-2"/>
          <w:sz w:val="24"/>
          <w:lang w:val="es-ES_tradnl"/>
        </w:rPr>
        <w:fldChar w:fldCharType="separate"/>
      </w:r>
      <w:r w:rsidR="004F1248">
        <w:rPr>
          <w:noProof/>
          <w:spacing w:val="-2"/>
          <w:sz w:val="24"/>
          <w:lang w:val="es-ES_tradnl"/>
        </w:rPr>
        <w:t>2</w:t>
      </w:r>
      <w:r>
        <w:rPr>
          <w:spacing w:val="-2"/>
          <w:sz w:val="24"/>
          <w:lang w:val="es-ES_tradnl"/>
        </w:rPr>
        <w:fldChar w:fldCharType="end"/>
      </w:r>
      <w:r>
        <w:rPr>
          <w:spacing w:val="-2"/>
          <w:sz w:val="24"/>
          <w:lang w:val="es-ES_tradnl"/>
        </w:rPr>
        <w:t xml:space="preserve">. El desarrollo responde a un proceso continuo de generalizaciones y   </w:t>
      </w:r>
    </w:p>
    <w:p w14:paraId="1E36BAF6" w14:textId="77777777" w:rsidR="001C697C" w:rsidRDefault="001C697C" w:rsidP="001C697C">
      <w:pPr>
        <w:tabs>
          <w:tab w:val="left" w:pos="-720"/>
          <w:tab w:val="left" w:pos="0"/>
        </w:tabs>
        <w:suppressAutoHyphens/>
        <w:spacing w:line="360" w:lineRule="auto"/>
        <w:ind w:left="720" w:hanging="720"/>
        <w:rPr>
          <w:spacing w:val="-2"/>
          <w:sz w:val="24"/>
          <w:lang w:val="es-ES_tradnl"/>
        </w:rPr>
      </w:pPr>
      <w:r>
        <w:rPr>
          <w:spacing w:val="-2"/>
          <w:sz w:val="24"/>
          <w:lang w:val="es-ES_tradnl"/>
        </w:rPr>
        <w:t xml:space="preserve">                     diferenciación.</w:t>
      </w:r>
    </w:p>
    <w:p w14:paraId="34AF24A4" w14:textId="3901F493" w:rsidR="001C697C" w:rsidRDefault="001C697C" w:rsidP="001C697C">
      <w:pPr>
        <w:tabs>
          <w:tab w:val="left" w:pos="-720"/>
          <w:tab w:val="left" w:pos="0"/>
        </w:tabs>
        <w:suppressAutoHyphens/>
        <w:spacing w:line="360" w:lineRule="auto"/>
        <w:ind w:left="1057" w:hanging="1"/>
        <w:jc w:val="both"/>
        <w:rPr>
          <w:spacing w:val="-2"/>
          <w:sz w:val="24"/>
          <w:lang w:val="es-ES_tradnl"/>
        </w:rPr>
      </w:pPr>
      <w:r>
        <w:rPr>
          <w:spacing w:val="-2"/>
          <w:sz w:val="24"/>
          <w:lang w:val="es-ES_tradnl"/>
        </w:rPr>
        <w:fldChar w:fldCharType="begin"/>
      </w:r>
      <w:r>
        <w:rPr>
          <w:spacing w:val="-2"/>
          <w:sz w:val="24"/>
          <w:lang w:val="es-ES_tradnl"/>
        </w:rPr>
        <w:instrText>SEQ nivel2 \*ARABIC</w:instrText>
      </w:r>
      <w:r>
        <w:rPr>
          <w:spacing w:val="-2"/>
          <w:sz w:val="24"/>
          <w:lang w:val="es-ES_tradnl"/>
        </w:rPr>
        <w:fldChar w:fldCharType="separate"/>
      </w:r>
      <w:r w:rsidR="004F1248">
        <w:rPr>
          <w:noProof/>
          <w:spacing w:val="-2"/>
          <w:sz w:val="24"/>
          <w:lang w:val="es-ES_tradnl"/>
        </w:rPr>
        <w:t>3</w:t>
      </w:r>
      <w:r>
        <w:rPr>
          <w:spacing w:val="-2"/>
          <w:sz w:val="24"/>
          <w:lang w:val="es-ES_tradnl"/>
        </w:rPr>
        <w:fldChar w:fldCharType="end"/>
      </w:r>
      <w:r>
        <w:rPr>
          <w:spacing w:val="-2"/>
          <w:sz w:val="24"/>
          <w:lang w:val="es-ES_tradnl"/>
        </w:rPr>
        <w:t xml:space="preserve">. Esta continuidad se obtiene mediante un desenvolvimiento continuo.  Cada nivel de desarrollo se arraiga en </w:t>
      </w:r>
      <w:proofErr w:type="gramStart"/>
      <w:r>
        <w:rPr>
          <w:spacing w:val="-2"/>
          <w:sz w:val="24"/>
          <w:lang w:val="es-ES_tradnl"/>
        </w:rPr>
        <w:t>un fase</w:t>
      </w:r>
      <w:proofErr w:type="gramEnd"/>
      <w:r>
        <w:rPr>
          <w:spacing w:val="-2"/>
          <w:sz w:val="24"/>
          <w:lang w:val="es-ES_tradnl"/>
        </w:rPr>
        <w:t xml:space="preserve"> (estadio) anterior y continúa en la siguiente.</w:t>
      </w:r>
    </w:p>
    <w:p w14:paraId="3E1D870A" w14:textId="1E2C8836" w:rsidR="001C697C" w:rsidRDefault="001C697C" w:rsidP="001C697C">
      <w:pPr>
        <w:tabs>
          <w:tab w:val="left" w:pos="-720"/>
          <w:tab w:val="left" w:pos="0"/>
        </w:tabs>
        <w:suppressAutoHyphens/>
        <w:spacing w:line="360" w:lineRule="auto"/>
        <w:ind w:left="1057" w:hanging="1"/>
        <w:jc w:val="both"/>
        <w:rPr>
          <w:spacing w:val="-2"/>
          <w:sz w:val="24"/>
          <w:lang w:val="es-ES_tradnl"/>
        </w:rPr>
      </w:pPr>
      <w:r>
        <w:rPr>
          <w:spacing w:val="-2"/>
          <w:sz w:val="24"/>
          <w:lang w:val="es-ES_tradnl"/>
        </w:rPr>
        <w:fldChar w:fldCharType="begin"/>
      </w:r>
      <w:r>
        <w:rPr>
          <w:spacing w:val="-2"/>
          <w:sz w:val="24"/>
          <w:lang w:val="es-ES_tradnl"/>
        </w:rPr>
        <w:instrText>SEQ nivel2 \*ARABIC</w:instrText>
      </w:r>
      <w:r>
        <w:rPr>
          <w:spacing w:val="-2"/>
          <w:sz w:val="24"/>
          <w:lang w:val="es-ES_tradnl"/>
        </w:rPr>
        <w:fldChar w:fldCharType="separate"/>
      </w:r>
      <w:r w:rsidR="004F1248">
        <w:rPr>
          <w:noProof/>
          <w:spacing w:val="-2"/>
          <w:sz w:val="24"/>
          <w:lang w:val="es-ES_tradnl"/>
        </w:rPr>
        <w:t>4</w:t>
      </w:r>
      <w:r>
        <w:rPr>
          <w:spacing w:val="-2"/>
          <w:sz w:val="24"/>
          <w:lang w:val="es-ES_tradnl"/>
        </w:rPr>
        <w:fldChar w:fldCharType="end"/>
      </w:r>
      <w:r>
        <w:rPr>
          <w:spacing w:val="-2"/>
          <w:sz w:val="24"/>
          <w:lang w:val="es-ES_tradnl"/>
        </w:rPr>
        <w:t>. Cada fase (estadio) implica una repetición de procesos del nivel anterior bajo una diferente forma de organización (esquema).  Las pautas anteriores de conducta son experimentadas como inferiores y se convierten en parte del nuevo nivel superior.</w:t>
      </w:r>
    </w:p>
    <w:p w14:paraId="0DD24DD9" w14:textId="27E99B27" w:rsidR="001C697C" w:rsidRDefault="001C697C" w:rsidP="001C697C">
      <w:pPr>
        <w:tabs>
          <w:tab w:val="left" w:pos="-720"/>
          <w:tab w:val="left" w:pos="0"/>
        </w:tabs>
        <w:suppressAutoHyphens/>
        <w:spacing w:line="360" w:lineRule="auto"/>
        <w:ind w:left="720" w:hanging="720"/>
        <w:jc w:val="both"/>
        <w:rPr>
          <w:spacing w:val="-2"/>
          <w:sz w:val="24"/>
          <w:lang w:val="es-ES_tradnl"/>
        </w:rPr>
      </w:pPr>
      <w:r>
        <w:rPr>
          <w:spacing w:val="-2"/>
          <w:sz w:val="24"/>
          <w:lang w:val="es-ES_tradnl"/>
        </w:rPr>
        <w:lastRenderedPageBreak/>
        <w:t xml:space="preserve">                 </w:t>
      </w:r>
      <w:r>
        <w:rPr>
          <w:spacing w:val="-2"/>
          <w:sz w:val="24"/>
          <w:lang w:val="es-ES_tradnl"/>
        </w:rPr>
        <w:fldChar w:fldCharType="begin"/>
      </w:r>
      <w:r>
        <w:rPr>
          <w:spacing w:val="-2"/>
          <w:sz w:val="24"/>
          <w:lang w:val="es-ES_tradnl"/>
        </w:rPr>
        <w:instrText>SEQ nivel2 \*ARABIC</w:instrText>
      </w:r>
      <w:r>
        <w:rPr>
          <w:spacing w:val="-2"/>
          <w:sz w:val="24"/>
          <w:lang w:val="es-ES_tradnl"/>
        </w:rPr>
        <w:fldChar w:fldCharType="separate"/>
      </w:r>
      <w:r w:rsidR="004F1248">
        <w:rPr>
          <w:noProof/>
          <w:spacing w:val="-2"/>
          <w:sz w:val="24"/>
          <w:lang w:val="es-ES_tradnl"/>
        </w:rPr>
        <w:t>5</w:t>
      </w:r>
      <w:r>
        <w:rPr>
          <w:spacing w:val="-2"/>
          <w:sz w:val="24"/>
          <w:lang w:val="es-ES_tradnl"/>
        </w:rPr>
        <w:fldChar w:fldCharType="end"/>
      </w:r>
      <w:r>
        <w:rPr>
          <w:spacing w:val="-2"/>
          <w:sz w:val="24"/>
          <w:lang w:val="es-ES_tradnl"/>
        </w:rPr>
        <w:t xml:space="preserve">. Las diferencias en la pauta de organización crean una jerarquía de    </w:t>
      </w:r>
    </w:p>
    <w:p w14:paraId="58012EAF" w14:textId="77777777" w:rsidR="001C697C" w:rsidRDefault="001C697C" w:rsidP="001C697C">
      <w:pPr>
        <w:tabs>
          <w:tab w:val="left" w:pos="-720"/>
          <w:tab w:val="left" w:pos="0"/>
        </w:tabs>
        <w:suppressAutoHyphens/>
        <w:spacing w:line="360" w:lineRule="auto"/>
        <w:ind w:left="720" w:hanging="720"/>
        <w:jc w:val="both"/>
        <w:rPr>
          <w:spacing w:val="-2"/>
          <w:sz w:val="24"/>
          <w:lang w:val="es-ES_tradnl"/>
        </w:rPr>
      </w:pPr>
      <w:r>
        <w:rPr>
          <w:spacing w:val="-2"/>
          <w:sz w:val="24"/>
          <w:lang w:val="es-ES_tradnl"/>
        </w:rPr>
        <w:t xml:space="preserve">                  experiencia y acciones.</w:t>
      </w:r>
    </w:p>
    <w:p w14:paraId="4068D9E6" w14:textId="170F5E69" w:rsidR="001C697C" w:rsidRDefault="001C697C" w:rsidP="001C697C">
      <w:pPr>
        <w:tabs>
          <w:tab w:val="left" w:pos="-720"/>
          <w:tab w:val="left" w:pos="0"/>
        </w:tabs>
        <w:suppressAutoHyphens/>
        <w:spacing w:line="360" w:lineRule="auto"/>
        <w:ind w:left="1057" w:hanging="1"/>
        <w:jc w:val="both"/>
        <w:rPr>
          <w:spacing w:val="-2"/>
          <w:sz w:val="24"/>
          <w:lang w:val="es-ES_tradnl"/>
        </w:rPr>
      </w:pPr>
      <w:r>
        <w:rPr>
          <w:spacing w:val="-2"/>
          <w:sz w:val="24"/>
          <w:lang w:val="es-ES_tradnl"/>
        </w:rPr>
        <w:fldChar w:fldCharType="begin"/>
      </w:r>
      <w:r>
        <w:rPr>
          <w:spacing w:val="-2"/>
          <w:sz w:val="24"/>
          <w:lang w:val="es-ES_tradnl"/>
        </w:rPr>
        <w:instrText>SEQ nivel2 \*ARABIC</w:instrText>
      </w:r>
      <w:r>
        <w:rPr>
          <w:spacing w:val="-2"/>
          <w:sz w:val="24"/>
          <w:lang w:val="es-ES_tradnl"/>
        </w:rPr>
        <w:fldChar w:fldCharType="separate"/>
      </w:r>
      <w:r w:rsidR="004F1248">
        <w:rPr>
          <w:noProof/>
          <w:spacing w:val="-2"/>
          <w:sz w:val="24"/>
          <w:lang w:val="es-ES_tradnl"/>
        </w:rPr>
        <w:t>6</w:t>
      </w:r>
      <w:r>
        <w:rPr>
          <w:spacing w:val="-2"/>
          <w:sz w:val="24"/>
          <w:lang w:val="es-ES_tradnl"/>
        </w:rPr>
        <w:fldChar w:fldCharType="end"/>
      </w:r>
      <w:r>
        <w:rPr>
          <w:spacing w:val="-2"/>
          <w:sz w:val="24"/>
          <w:lang w:val="es-ES_tradnl"/>
        </w:rPr>
        <w:t>. Los individuos alcanzan diferentes niveles dentro de la jerarquía. Aunque en el cerebro de las personas existen potencialmente estos desarrollos, no todos se llegan a realizar.</w:t>
      </w:r>
    </w:p>
    <w:p w14:paraId="117C1CBB" w14:textId="77777777" w:rsidR="001C697C" w:rsidRDefault="001C697C" w:rsidP="001C697C">
      <w:pPr>
        <w:tabs>
          <w:tab w:val="left" w:pos="-720"/>
        </w:tabs>
        <w:suppressAutoHyphens/>
        <w:spacing w:line="360" w:lineRule="auto"/>
        <w:ind w:left="348"/>
        <w:rPr>
          <w:spacing w:val="-2"/>
          <w:sz w:val="24"/>
          <w:lang w:val="es-ES_tradnl"/>
        </w:rPr>
      </w:pPr>
    </w:p>
    <w:p w14:paraId="6166F30B" w14:textId="77777777" w:rsidR="001C697C" w:rsidRDefault="001C697C" w:rsidP="001C697C">
      <w:pPr>
        <w:tabs>
          <w:tab w:val="left" w:pos="-720"/>
        </w:tabs>
        <w:suppressAutoHyphens/>
        <w:spacing w:line="360" w:lineRule="auto"/>
        <w:ind w:left="1056"/>
        <w:rPr>
          <w:spacing w:val="-2"/>
          <w:sz w:val="24"/>
          <w:lang w:val="es-ES_tradnl"/>
        </w:rPr>
      </w:pPr>
      <w:r>
        <w:rPr>
          <w:spacing w:val="-2"/>
          <w:sz w:val="24"/>
          <w:lang w:val="es-ES_tradnl"/>
        </w:rPr>
        <w:tab/>
        <w:t>El desarrollo, para Piaget, también implica la noción de estadios progresivos.  Cuatro son los criterios para definirlo:</w:t>
      </w:r>
    </w:p>
    <w:p w14:paraId="4586E747" w14:textId="77777777" w:rsidR="001C697C" w:rsidRDefault="001C697C" w:rsidP="001C697C">
      <w:pPr>
        <w:tabs>
          <w:tab w:val="left" w:pos="-720"/>
        </w:tabs>
        <w:suppressAutoHyphens/>
        <w:spacing w:line="360" w:lineRule="auto"/>
        <w:ind w:left="348"/>
        <w:rPr>
          <w:spacing w:val="-2"/>
          <w:sz w:val="24"/>
          <w:lang w:val="es-ES_tradnl"/>
        </w:rPr>
      </w:pPr>
    </w:p>
    <w:p w14:paraId="6363796A" w14:textId="77777777" w:rsidR="001C697C" w:rsidRDefault="001C697C" w:rsidP="001C697C">
      <w:pPr>
        <w:numPr>
          <w:ilvl w:val="0"/>
          <w:numId w:val="8"/>
        </w:numPr>
        <w:tabs>
          <w:tab w:val="left" w:pos="-720"/>
          <w:tab w:val="left" w:pos="0"/>
          <w:tab w:val="num" w:pos="2190"/>
        </w:tabs>
        <w:suppressAutoHyphens/>
        <w:spacing w:after="0" w:line="360" w:lineRule="auto"/>
        <w:ind w:left="1788"/>
        <w:jc w:val="both"/>
        <w:rPr>
          <w:spacing w:val="-2"/>
          <w:sz w:val="24"/>
          <w:lang w:val="es-ES_tradnl"/>
        </w:rPr>
      </w:pPr>
      <w:r>
        <w:rPr>
          <w:spacing w:val="-2"/>
          <w:sz w:val="24"/>
          <w:lang w:val="es-ES_tradnl"/>
        </w:rPr>
        <w:t>Cada estadio tiene períodos de formación (génesis) y de funcionamiento óptimo, caracterizados por la organización progresiva de una estructura compuesta de operaciones mentales.</w:t>
      </w:r>
    </w:p>
    <w:p w14:paraId="7A35C38D" w14:textId="77777777" w:rsidR="001C697C" w:rsidRDefault="001C697C" w:rsidP="001C697C">
      <w:pPr>
        <w:numPr>
          <w:ilvl w:val="0"/>
          <w:numId w:val="8"/>
        </w:numPr>
        <w:tabs>
          <w:tab w:val="left" w:pos="-720"/>
          <w:tab w:val="left" w:pos="0"/>
          <w:tab w:val="num" w:pos="2190"/>
        </w:tabs>
        <w:suppressAutoHyphens/>
        <w:spacing w:after="0" w:line="360" w:lineRule="auto"/>
        <w:ind w:left="1788"/>
        <w:jc w:val="both"/>
        <w:rPr>
          <w:spacing w:val="-2"/>
          <w:sz w:val="24"/>
          <w:lang w:val="es-ES_tradnl"/>
        </w:rPr>
      </w:pPr>
      <w:r>
        <w:rPr>
          <w:spacing w:val="-2"/>
          <w:sz w:val="24"/>
          <w:lang w:val="es-ES_tradnl"/>
        </w:rPr>
        <w:t>La estructura, es a la vez, el punto de madurez de un estadio y el punto de partida de un estadio posterior o de un nuevo proceso evolutivo.</w:t>
      </w:r>
    </w:p>
    <w:p w14:paraId="7B9BF593" w14:textId="77777777" w:rsidR="001C697C" w:rsidRDefault="001C697C" w:rsidP="001C697C">
      <w:pPr>
        <w:numPr>
          <w:ilvl w:val="0"/>
          <w:numId w:val="8"/>
        </w:numPr>
        <w:tabs>
          <w:tab w:val="left" w:pos="-720"/>
          <w:tab w:val="left" w:pos="0"/>
          <w:tab w:val="num" w:pos="2190"/>
        </w:tabs>
        <w:suppressAutoHyphens/>
        <w:spacing w:after="0" w:line="360" w:lineRule="auto"/>
        <w:ind w:left="1788"/>
        <w:jc w:val="both"/>
        <w:rPr>
          <w:spacing w:val="-2"/>
          <w:sz w:val="24"/>
          <w:lang w:val="es-ES_tradnl"/>
        </w:rPr>
      </w:pPr>
      <w:r>
        <w:rPr>
          <w:spacing w:val="-2"/>
          <w:sz w:val="24"/>
          <w:lang w:val="es-ES_tradnl"/>
        </w:rPr>
        <w:t>El orden de sucesión de los estadios es constante.  La edad de funcionamiento óptimo puede variar dentro de ciertos límites, en función de la motivación, la utilización, el medio cultural y otros factores.</w:t>
      </w:r>
    </w:p>
    <w:p w14:paraId="29290443" w14:textId="77777777" w:rsidR="001C697C" w:rsidRDefault="001C697C" w:rsidP="001C697C">
      <w:pPr>
        <w:numPr>
          <w:ilvl w:val="0"/>
          <w:numId w:val="8"/>
        </w:numPr>
        <w:tabs>
          <w:tab w:val="left" w:pos="-720"/>
          <w:tab w:val="left" w:pos="0"/>
          <w:tab w:val="num" w:pos="2190"/>
        </w:tabs>
        <w:suppressAutoHyphens/>
        <w:spacing w:after="0" w:line="360" w:lineRule="auto"/>
        <w:ind w:left="1788"/>
        <w:jc w:val="both"/>
        <w:rPr>
          <w:spacing w:val="-2"/>
          <w:sz w:val="24"/>
          <w:lang w:val="es-ES_tradnl"/>
        </w:rPr>
      </w:pPr>
      <w:r>
        <w:rPr>
          <w:spacing w:val="-2"/>
          <w:sz w:val="24"/>
          <w:lang w:val="es-ES_tradnl"/>
        </w:rPr>
        <w:t>En el paso de un estadio a otro las estructuras precedentes pasan a formar parte de las estructuras ulteriores.</w:t>
      </w:r>
    </w:p>
    <w:p w14:paraId="25953B8F" w14:textId="77777777" w:rsidR="001C697C" w:rsidRDefault="001C697C" w:rsidP="001C697C">
      <w:pPr>
        <w:tabs>
          <w:tab w:val="left" w:pos="-720"/>
        </w:tabs>
        <w:suppressAutoHyphens/>
        <w:spacing w:line="360" w:lineRule="auto"/>
        <w:ind w:left="348"/>
        <w:rPr>
          <w:spacing w:val="-2"/>
          <w:sz w:val="24"/>
          <w:lang w:val="es-ES_tradnl"/>
        </w:rPr>
      </w:pPr>
    </w:p>
    <w:p w14:paraId="691A9FC8" w14:textId="77777777" w:rsidR="001C697C" w:rsidRDefault="001C697C" w:rsidP="001C697C">
      <w:pPr>
        <w:tabs>
          <w:tab w:val="left" w:pos="-720"/>
        </w:tabs>
        <w:suppressAutoHyphens/>
        <w:spacing w:line="360" w:lineRule="auto"/>
        <w:ind w:left="1056"/>
        <w:jc w:val="both"/>
        <w:rPr>
          <w:spacing w:val="-2"/>
          <w:sz w:val="24"/>
          <w:lang w:val="es-ES_tradnl"/>
        </w:rPr>
      </w:pPr>
      <w:r>
        <w:rPr>
          <w:spacing w:val="-2"/>
          <w:sz w:val="24"/>
          <w:lang w:val="es-ES_tradnl"/>
        </w:rPr>
        <w:tab/>
        <w:t xml:space="preserve">Cada fase </w:t>
      </w:r>
      <w:proofErr w:type="gramStart"/>
      <w:r>
        <w:rPr>
          <w:spacing w:val="-2"/>
          <w:sz w:val="24"/>
          <w:lang w:val="es-ES_tradnl"/>
        </w:rPr>
        <w:t>o  estadio</w:t>
      </w:r>
      <w:proofErr w:type="gramEnd"/>
      <w:r>
        <w:rPr>
          <w:spacing w:val="-2"/>
          <w:sz w:val="24"/>
          <w:lang w:val="es-ES_tradnl"/>
        </w:rPr>
        <w:t xml:space="preserve"> refleja una gama de organización que se manifiesta en una secuencia definida dentro de un período de edad aproximado en continuo desarrollo.  El final de una fase da lugar a un equilibrio transitorio y, un desequilibrio (al comienzo) corresponde a una nueva fase.</w:t>
      </w:r>
    </w:p>
    <w:p w14:paraId="3D70BCC2" w14:textId="77777777" w:rsidR="001C697C" w:rsidRDefault="001C697C" w:rsidP="001C697C">
      <w:pPr>
        <w:tabs>
          <w:tab w:val="left" w:pos="-720"/>
        </w:tabs>
        <w:suppressAutoHyphens/>
        <w:spacing w:line="360" w:lineRule="auto"/>
        <w:ind w:left="348"/>
        <w:rPr>
          <w:spacing w:val="-2"/>
          <w:sz w:val="24"/>
          <w:lang w:val="es-ES_tradnl"/>
        </w:rPr>
      </w:pPr>
    </w:p>
    <w:p w14:paraId="2906370B" w14:textId="77777777" w:rsidR="001C697C" w:rsidRDefault="001C697C" w:rsidP="001C697C">
      <w:pPr>
        <w:tabs>
          <w:tab w:val="left" w:pos="-720"/>
        </w:tabs>
        <w:suppressAutoHyphens/>
        <w:spacing w:line="360" w:lineRule="auto"/>
        <w:ind w:left="1055"/>
        <w:jc w:val="both"/>
        <w:rPr>
          <w:spacing w:val="-2"/>
          <w:sz w:val="24"/>
          <w:lang w:val="es-ES_tradnl"/>
        </w:rPr>
      </w:pPr>
      <w:r>
        <w:rPr>
          <w:spacing w:val="-2"/>
          <w:sz w:val="24"/>
          <w:lang w:val="es-ES_tradnl"/>
        </w:rPr>
        <w:lastRenderedPageBreak/>
        <w:tab/>
        <w:t>Los mecanismos funcionales (es decir, los móviles generales de la conducta y del pensamiento) subyacentes y comunes a todos los estadios son: a) toda acción (movimiento, pensamiento, sentimiento) responde a una necesidad; b) una necesidad es siempre la manifestación de un desequilibrio, porque existe cuando algo en la persona o fuera de ella ha cambiado y, en consecuencia, se impone un reajuste de la conducta en función de esa transformación; y c) la acción termina cuando las necesidades están satisfechas,  en el momento en que se restablece el equilibrio entre el hecho nuevo, que ha desencadenado la necesidad, y la nueva organización mental frente a este hecho nuevo.</w:t>
      </w:r>
    </w:p>
    <w:p w14:paraId="6E7A6F4B" w14:textId="77777777" w:rsidR="001C697C" w:rsidRDefault="001C697C" w:rsidP="001C697C">
      <w:pPr>
        <w:tabs>
          <w:tab w:val="left" w:pos="-720"/>
        </w:tabs>
        <w:suppressAutoHyphens/>
        <w:spacing w:line="360" w:lineRule="auto"/>
        <w:ind w:left="348"/>
        <w:jc w:val="both"/>
        <w:rPr>
          <w:spacing w:val="-2"/>
          <w:lang w:val="es-ES_tradnl"/>
        </w:rPr>
      </w:pPr>
    </w:p>
    <w:p w14:paraId="6A0C8954" w14:textId="77777777" w:rsidR="001C697C" w:rsidRDefault="001C697C" w:rsidP="001C697C">
      <w:pPr>
        <w:tabs>
          <w:tab w:val="left" w:pos="-720"/>
        </w:tabs>
        <w:suppressAutoHyphens/>
        <w:spacing w:line="360" w:lineRule="auto"/>
        <w:ind w:left="1056"/>
        <w:jc w:val="both"/>
        <w:rPr>
          <w:spacing w:val="-2"/>
          <w:sz w:val="24"/>
          <w:lang w:val="es-ES_tradnl"/>
        </w:rPr>
      </w:pPr>
      <w:r>
        <w:rPr>
          <w:spacing w:val="-2"/>
          <w:lang w:val="es-ES_tradnl"/>
        </w:rPr>
        <w:tab/>
      </w:r>
      <w:r>
        <w:rPr>
          <w:spacing w:val="-2"/>
          <w:sz w:val="24"/>
          <w:lang w:val="es-ES_tradnl"/>
        </w:rPr>
        <w:t xml:space="preserve"> La necesidad produce dos procesos complementarios: a) asimilar las cosas y las personas a la actividad propia del sujeto, es decir, incorporar el mundo exterior a las estructuras ya construidas; y b) acomodar estas estructuras ya construidas en función de las transformaciones sufridas (reajustarlas a los objetos externos).</w:t>
      </w:r>
    </w:p>
    <w:p w14:paraId="7DFD49BB" w14:textId="77777777" w:rsidR="001C697C" w:rsidRDefault="001C697C" w:rsidP="001C697C">
      <w:pPr>
        <w:tabs>
          <w:tab w:val="left" w:pos="-720"/>
        </w:tabs>
        <w:suppressAutoHyphens/>
        <w:spacing w:line="360" w:lineRule="auto"/>
        <w:ind w:left="348"/>
        <w:jc w:val="both"/>
        <w:rPr>
          <w:spacing w:val="-2"/>
          <w:sz w:val="24"/>
          <w:lang w:val="es-ES_tradnl"/>
        </w:rPr>
      </w:pPr>
    </w:p>
    <w:p w14:paraId="7902928D" w14:textId="77777777" w:rsidR="001C697C" w:rsidRDefault="001C697C" w:rsidP="001C697C">
      <w:pPr>
        <w:tabs>
          <w:tab w:val="left" w:pos="-720"/>
        </w:tabs>
        <w:suppressAutoHyphens/>
        <w:spacing w:line="360" w:lineRule="auto"/>
        <w:ind w:left="1056"/>
        <w:jc w:val="both"/>
        <w:rPr>
          <w:spacing w:val="-2"/>
          <w:sz w:val="24"/>
          <w:lang w:val="es-ES_tradnl"/>
        </w:rPr>
      </w:pPr>
      <w:r>
        <w:rPr>
          <w:spacing w:val="-2"/>
          <w:sz w:val="24"/>
          <w:lang w:val="es-ES_tradnl"/>
        </w:rPr>
        <w:tab/>
        <w:t>La estructura de la asimilación (formas de incorporación sucesivas) y de la acomodación (formas de reajuste a la variación exterior) se transforman según el nivel de desarrollo en el cual cada persona se encuentra. Por tanto, el equilibrio psíquico y el desarrollo mental son "una adaptación cada vez más precisa a la realidad"</w:t>
      </w:r>
      <w:r>
        <w:rPr>
          <w:rStyle w:val="Refdenotaalpie"/>
          <w:spacing w:val="-2"/>
          <w:lang w:val="es-ES_tradnl"/>
        </w:rPr>
        <w:footnoteReference w:id="6"/>
      </w:r>
      <w:r>
        <w:rPr>
          <w:spacing w:val="-2"/>
          <w:sz w:val="24"/>
          <w:lang w:val="es-ES_tradnl"/>
        </w:rPr>
        <w:t>.</w:t>
      </w:r>
    </w:p>
    <w:p w14:paraId="72BD22BB" w14:textId="77777777" w:rsidR="001C697C" w:rsidRDefault="001C697C" w:rsidP="001C697C">
      <w:pPr>
        <w:tabs>
          <w:tab w:val="left" w:pos="-720"/>
        </w:tabs>
        <w:suppressAutoHyphens/>
        <w:spacing w:line="360" w:lineRule="auto"/>
        <w:ind w:left="1056"/>
        <w:jc w:val="both"/>
        <w:rPr>
          <w:spacing w:val="-2"/>
          <w:sz w:val="24"/>
          <w:lang w:val="es-ES_tradnl"/>
        </w:rPr>
      </w:pPr>
    </w:p>
    <w:p w14:paraId="5CEA5558" w14:textId="77777777" w:rsidR="001C697C" w:rsidRDefault="001C697C" w:rsidP="001C697C">
      <w:pPr>
        <w:tabs>
          <w:tab w:val="left" w:pos="-720"/>
          <w:tab w:val="left" w:pos="900"/>
        </w:tabs>
        <w:suppressAutoHyphens/>
        <w:spacing w:line="360" w:lineRule="auto"/>
        <w:ind w:left="1080" w:hanging="24"/>
        <w:jc w:val="both"/>
        <w:rPr>
          <w:spacing w:val="-2"/>
          <w:sz w:val="24"/>
          <w:lang w:val="es-ES_tradnl"/>
        </w:rPr>
      </w:pPr>
      <w:r>
        <w:rPr>
          <w:spacing w:val="-2"/>
          <w:sz w:val="24"/>
          <w:lang w:val="es-ES_tradnl"/>
        </w:rPr>
        <w:tab/>
        <w:t xml:space="preserve">      Piaget reitera que la tendencia más profunda de toda actividad humana es la marcha hacia el equilibrio y la razón, que expresa las formas superiores del equilibrio, junto con reunir en ella, inteligencia y afectividad.</w:t>
      </w:r>
    </w:p>
    <w:p w14:paraId="360EC0FA" w14:textId="77777777" w:rsidR="001C697C" w:rsidRDefault="001C697C" w:rsidP="001C697C">
      <w:pPr>
        <w:pStyle w:val="Ttulo1"/>
      </w:pPr>
      <w:r>
        <w:lastRenderedPageBreak/>
        <w:t>La visión de Piaget</w:t>
      </w:r>
    </w:p>
    <w:tbl>
      <w:tblPr>
        <w:tblW w:w="0" w:type="auto"/>
        <w:tblInd w:w="708" w:type="dxa"/>
        <w:tblLayout w:type="fixed"/>
        <w:tblCellMar>
          <w:left w:w="120" w:type="dxa"/>
          <w:right w:w="120" w:type="dxa"/>
        </w:tblCellMar>
        <w:tblLook w:val="0000" w:firstRow="0" w:lastRow="0" w:firstColumn="0" w:lastColumn="0" w:noHBand="0" w:noVBand="0"/>
      </w:tblPr>
      <w:tblGrid>
        <w:gridCol w:w="2410"/>
        <w:gridCol w:w="2268"/>
        <w:gridCol w:w="2126"/>
        <w:gridCol w:w="1480"/>
      </w:tblGrid>
      <w:tr w:rsidR="001C697C" w14:paraId="1F03DB38" w14:textId="77777777" w:rsidTr="007C4F85">
        <w:tc>
          <w:tcPr>
            <w:tcW w:w="2410" w:type="dxa"/>
            <w:tcBorders>
              <w:top w:val="double" w:sz="7" w:space="0" w:color="auto"/>
              <w:left w:val="double" w:sz="7" w:space="0" w:color="auto"/>
            </w:tcBorders>
          </w:tcPr>
          <w:p w14:paraId="6F0E0B56" w14:textId="77777777" w:rsidR="001C697C" w:rsidRDefault="001C697C" w:rsidP="007C4F85">
            <w:pPr>
              <w:tabs>
                <w:tab w:val="left" w:pos="-720"/>
              </w:tabs>
              <w:suppressAutoHyphens/>
              <w:spacing w:before="90"/>
              <w:rPr>
                <w:rFonts w:ascii="Arial" w:hAnsi="Arial" w:cs="Arial"/>
                <w:spacing w:val="-3"/>
                <w:lang w:val="es-ES_tradnl"/>
              </w:rPr>
            </w:pPr>
          </w:p>
          <w:p w14:paraId="08D5DE41" w14:textId="77777777" w:rsidR="001C697C" w:rsidRDefault="001C697C" w:rsidP="007C4F85">
            <w:pPr>
              <w:pStyle w:val="Ttulo3"/>
              <w:rPr>
                <w:rFonts w:ascii="Arial" w:hAnsi="Arial" w:cs="Arial"/>
                <w:sz w:val="22"/>
              </w:rPr>
            </w:pPr>
            <w:r>
              <w:rPr>
                <w:rFonts w:ascii="Arial" w:hAnsi="Arial" w:cs="Arial"/>
                <w:sz w:val="22"/>
              </w:rPr>
              <w:t>Estadios</w:t>
            </w:r>
          </w:p>
        </w:tc>
        <w:tc>
          <w:tcPr>
            <w:tcW w:w="2268" w:type="dxa"/>
            <w:tcBorders>
              <w:top w:val="double" w:sz="7" w:space="0" w:color="auto"/>
              <w:left w:val="single" w:sz="7" w:space="0" w:color="auto"/>
            </w:tcBorders>
          </w:tcPr>
          <w:p w14:paraId="0FBC0868" w14:textId="77777777" w:rsidR="001C697C" w:rsidRDefault="001C697C" w:rsidP="007C4F85">
            <w:pPr>
              <w:tabs>
                <w:tab w:val="left" w:pos="-720"/>
              </w:tabs>
              <w:suppressAutoHyphens/>
              <w:spacing w:before="90"/>
              <w:rPr>
                <w:rFonts w:ascii="Arial" w:hAnsi="Arial" w:cs="Arial"/>
                <w:spacing w:val="-3"/>
                <w:lang w:val="es-ES_tradnl"/>
              </w:rPr>
            </w:pPr>
          </w:p>
          <w:p w14:paraId="3B9B3860" w14:textId="77777777" w:rsidR="001C697C" w:rsidRDefault="001C697C" w:rsidP="007C4F85">
            <w:pPr>
              <w:pStyle w:val="Ttulo3"/>
              <w:spacing w:after="54"/>
              <w:rPr>
                <w:rFonts w:ascii="Arial" w:hAnsi="Arial" w:cs="Arial"/>
                <w:sz w:val="22"/>
              </w:rPr>
            </w:pPr>
            <w:r>
              <w:rPr>
                <w:rFonts w:ascii="Arial" w:hAnsi="Arial" w:cs="Arial"/>
                <w:sz w:val="22"/>
              </w:rPr>
              <w:t>Inteligencia</w:t>
            </w:r>
          </w:p>
        </w:tc>
        <w:tc>
          <w:tcPr>
            <w:tcW w:w="2126" w:type="dxa"/>
            <w:tcBorders>
              <w:top w:val="double" w:sz="7" w:space="0" w:color="auto"/>
              <w:left w:val="single" w:sz="7" w:space="0" w:color="auto"/>
            </w:tcBorders>
          </w:tcPr>
          <w:p w14:paraId="4CCE965D" w14:textId="77777777" w:rsidR="001C697C" w:rsidRDefault="001C697C" w:rsidP="007C4F85">
            <w:pPr>
              <w:tabs>
                <w:tab w:val="left" w:pos="-720"/>
              </w:tabs>
              <w:suppressAutoHyphens/>
              <w:spacing w:before="90"/>
              <w:rPr>
                <w:rFonts w:ascii="Arial" w:hAnsi="Arial" w:cs="Arial"/>
                <w:spacing w:val="-3"/>
                <w:lang w:val="es-ES_tradnl"/>
              </w:rPr>
            </w:pPr>
          </w:p>
          <w:p w14:paraId="2C6B3F4F" w14:textId="77777777" w:rsidR="001C697C" w:rsidRDefault="001C697C" w:rsidP="007C4F85">
            <w:pPr>
              <w:pStyle w:val="Ttulo3"/>
              <w:spacing w:after="54"/>
              <w:rPr>
                <w:rFonts w:ascii="Arial" w:hAnsi="Arial" w:cs="Arial"/>
                <w:sz w:val="22"/>
              </w:rPr>
            </w:pPr>
            <w:r>
              <w:rPr>
                <w:rFonts w:ascii="Arial" w:hAnsi="Arial" w:cs="Arial"/>
                <w:sz w:val="22"/>
              </w:rPr>
              <w:t>Afectividad</w:t>
            </w:r>
          </w:p>
        </w:tc>
        <w:tc>
          <w:tcPr>
            <w:tcW w:w="1480" w:type="dxa"/>
            <w:tcBorders>
              <w:top w:val="double" w:sz="7" w:space="0" w:color="auto"/>
              <w:left w:val="single" w:sz="7" w:space="0" w:color="auto"/>
              <w:right w:val="double" w:sz="7" w:space="0" w:color="auto"/>
            </w:tcBorders>
          </w:tcPr>
          <w:p w14:paraId="29688527" w14:textId="77777777" w:rsidR="001C697C" w:rsidRDefault="001C697C" w:rsidP="007C4F85">
            <w:pPr>
              <w:tabs>
                <w:tab w:val="left" w:pos="-720"/>
              </w:tabs>
              <w:suppressAutoHyphens/>
              <w:spacing w:before="90"/>
              <w:rPr>
                <w:rFonts w:ascii="Arial" w:hAnsi="Arial" w:cs="Arial"/>
                <w:spacing w:val="-3"/>
                <w:lang w:val="es-ES_tradnl"/>
              </w:rPr>
            </w:pPr>
          </w:p>
          <w:p w14:paraId="29C8FFA3" w14:textId="77777777" w:rsidR="001C697C" w:rsidRDefault="001C697C" w:rsidP="007C4F85">
            <w:pPr>
              <w:pStyle w:val="Ttulo3"/>
              <w:tabs>
                <w:tab w:val="center" w:pos="897"/>
              </w:tabs>
              <w:spacing w:after="54"/>
              <w:rPr>
                <w:rFonts w:ascii="Arial" w:hAnsi="Arial" w:cs="Arial"/>
                <w:sz w:val="22"/>
              </w:rPr>
            </w:pPr>
            <w:r>
              <w:rPr>
                <w:rFonts w:ascii="Arial" w:hAnsi="Arial" w:cs="Arial"/>
                <w:sz w:val="22"/>
              </w:rPr>
              <w:t>Vida social</w:t>
            </w:r>
          </w:p>
        </w:tc>
      </w:tr>
      <w:tr w:rsidR="001C697C" w14:paraId="73E5F54E" w14:textId="77777777" w:rsidTr="007C4F85">
        <w:tc>
          <w:tcPr>
            <w:tcW w:w="2410" w:type="dxa"/>
            <w:tcBorders>
              <w:top w:val="single" w:sz="7" w:space="0" w:color="auto"/>
              <w:left w:val="double" w:sz="7" w:space="0" w:color="auto"/>
            </w:tcBorders>
          </w:tcPr>
          <w:p w14:paraId="71FDC65D" w14:textId="77777777" w:rsidR="001C697C" w:rsidRDefault="001C697C" w:rsidP="007C4F85">
            <w:pPr>
              <w:tabs>
                <w:tab w:val="left" w:pos="-720"/>
              </w:tabs>
              <w:suppressAutoHyphens/>
              <w:spacing w:after="54"/>
              <w:rPr>
                <w:rFonts w:ascii="Arial" w:hAnsi="Arial" w:cs="Arial"/>
                <w:spacing w:val="-3"/>
                <w:lang w:val="es-ES_tradnl"/>
              </w:rPr>
            </w:pPr>
            <w:r>
              <w:rPr>
                <w:rFonts w:ascii="Arial" w:hAnsi="Arial" w:cs="Arial"/>
                <w:spacing w:val="-3"/>
                <w:lang w:val="es-ES_tradnl"/>
              </w:rPr>
              <w:t xml:space="preserve">1. El estadio de los </w:t>
            </w:r>
            <w:r>
              <w:rPr>
                <w:rFonts w:ascii="Arial" w:hAnsi="Arial" w:cs="Arial"/>
                <w:b/>
                <w:spacing w:val="-3"/>
                <w:lang w:val="es-ES_tradnl"/>
              </w:rPr>
              <w:t>reflejos</w:t>
            </w:r>
          </w:p>
        </w:tc>
        <w:tc>
          <w:tcPr>
            <w:tcW w:w="2268" w:type="dxa"/>
            <w:tcBorders>
              <w:top w:val="single" w:sz="7" w:space="0" w:color="auto"/>
              <w:left w:val="single" w:sz="7" w:space="0" w:color="auto"/>
            </w:tcBorders>
          </w:tcPr>
          <w:p w14:paraId="2FAFC184" w14:textId="77777777" w:rsidR="001C697C" w:rsidRDefault="001C697C" w:rsidP="007C4F85">
            <w:pPr>
              <w:tabs>
                <w:tab w:val="center" w:pos="925"/>
              </w:tabs>
              <w:suppressAutoHyphens/>
              <w:jc w:val="center"/>
              <w:rPr>
                <w:rFonts w:ascii="Arial" w:hAnsi="Arial" w:cs="Arial"/>
                <w:spacing w:val="-3"/>
                <w:lang w:val="es-ES_tradnl"/>
              </w:rPr>
            </w:pPr>
            <w:r>
              <w:rPr>
                <w:rFonts w:ascii="Arial" w:hAnsi="Arial" w:cs="Arial"/>
                <w:spacing w:val="-3"/>
                <w:lang w:val="es-ES_tradnl"/>
              </w:rPr>
              <w:t>asimilación sensomotriz</w:t>
            </w:r>
          </w:p>
        </w:tc>
        <w:tc>
          <w:tcPr>
            <w:tcW w:w="2126" w:type="dxa"/>
            <w:tcBorders>
              <w:top w:val="single" w:sz="7" w:space="0" w:color="auto"/>
              <w:left w:val="single" w:sz="7" w:space="0" w:color="auto"/>
            </w:tcBorders>
          </w:tcPr>
          <w:p w14:paraId="049FB5CE" w14:textId="77777777" w:rsidR="001C697C" w:rsidRDefault="001C697C" w:rsidP="007C4F85">
            <w:pPr>
              <w:tabs>
                <w:tab w:val="center" w:pos="925"/>
              </w:tabs>
              <w:suppressAutoHyphens/>
              <w:spacing w:after="54"/>
              <w:rPr>
                <w:rFonts w:ascii="Arial" w:hAnsi="Arial" w:cs="Arial"/>
                <w:spacing w:val="-3"/>
                <w:lang w:val="es-ES_tradnl"/>
              </w:rPr>
            </w:pPr>
            <w:r>
              <w:rPr>
                <w:rFonts w:ascii="Arial" w:hAnsi="Arial" w:cs="Arial"/>
                <w:spacing w:val="-3"/>
                <w:lang w:val="es-ES_tradnl"/>
              </w:rPr>
              <w:t>emociones primarias</w:t>
            </w:r>
          </w:p>
        </w:tc>
        <w:tc>
          <w:tcPr>
            <w:tcW w:w="1480" w:type="dxa"/>
            <w:tcBorders>
              <w:top w:val="single" w:sz="7" w:space="0" w:color="auto"/>
              <w:left w:val="single" w:sz="7" w:space="0" w:color="auto"/>
              <w:right w:val="double" w:sz="7" w:space="0" w:color="auto"/>
            </w:tcBorders>
          </w:tcPr>
          <w:p w14:paraId="7E0E52EF" w14:textId="77777777" w:rsidR="001C697C" w:rsidRDefault="001C697C" w:rsidP="007C4F85">
            <w:pPr>
              <w:tabs>
                <w:tab w:val="left" w:pos="-720"/>
              </w:tabs>
              <w:suppressAutoHyphens/>
              <w:spacing w:before="90"/>
              <w:rPr>
                <w:rFonts w:ascii="Arial" w:hAnsi="Arial" w:cs="Arial"/>
                <w:spacing w:val="-3"/>
                <w:lang w:val="es-ES_tradnl"/>
              </w:rPr>
            </w:pPr>
          </w:p>
          <w:p w14:paraId="06909663" w14:textId="77777777" w:rsidR="001C697C" w:rsidRDefault="001C697C" w:rsidP="007C4F85">
            <w:pPr>
              <w:tabs>
                <w:tab w:val="center" w:pos="897"/>
              </w:tabs>
              <w:suppressAutoHyphens/>
              <w:spacing w:after="54"/>
              <w:rPr>
                <w:rFonts w:ascii="Arial" w:hAnsi="Arial" w:cs="Arial"/>
                <w:spacing w:val="-3"/>
                <w:lang w:val="es-ES_tradnl"/>
              </w:rPr>
            </w:pPr>
            <w:r>
              <w:rPr>
                <w:rFonts w:ascii="Arial" w:hAnsi="Arial" w:cs="Arial"/>
                <w:spacing w:val="-3"/>
                <w:lang w:val="es-ES_tradnl"/>
              </w:rPr>
              <w:tab/>
            </w:r>
          </w:p>
        </w:tc>
      </w:tr>
      <w:tr w:rsidR="001C697C" w14:paraId="25748F91" w14:textId="77777777" w:rsidTr="007C4F85">
        <w:tc>
          <w:tcPr>
            <w:tcW w:w="2410" w:type="dxa"/>
            <w:tcBorders>
              <w:top w:val="single" w:sz="7" w:space="0" w:color="auto"/>
              <w:left w:val="double" w:sz="7" w:space="0" w:color="auto"/>
            </w:tcBorders>
          </w:tcPr>
          <w:p w14:paraId="5800AB05" w14:textId="77777777" w:rsidR="001C697C" w:rsidRDefault="001C697C" w:rsidP="007C4F85">
            <w:pPr>
              <w:tabs>
                <w:tab w:val="left" w:pos="-720"/>
              </w:tabs>
              <w:suppressAutoHyphens/>
              <w:rPr>
                <w:rFonts w:ascii="Arial" w:hAnsi="Arial" w:cs="Arial"/>
                <w:spacing w:val="-3"/>
                <w:lang w:val="es-ES_tradnl"/>
              </w:rPr>
            </w:pPr>
            <w:r>
              <w:rPr>
                <w:rFonts w:ascii="Arial" w:hAnsi="Arial" w:cs="Arial"/>
                <w:spacing w:val="-3"/>
                <w:lang w:val="es-ES_tradnl"/>
              </w:rPr>
              <w:t xml:space="preserve">2. El estadio de los      primeros </w:t>
            </w:r>
            <w:r>
              <w:rPr>
                <w:rFonts w:ascii="Arial" w:hAnsi="Arial" w:cs="Arial"/>
                <w:b/>
                <w:spacing w:val="-3"/>
                <w:lang w:val="es-ES_tradnl"/>
              </w:rPr>
              <w:t>hábitos</w:t>
            </w:r>
            <w:r>
              <w:rPr>
                <w:rFonts w:ascii="Arial" w:hAnsi="Arial" w:cs="Arial"/>
                <w:spacing w:val="-3"/>
                <w:lang w:val="es-ES_tradnl"/>
              </w:rPr>
              <w:t xml:space="preserve"> y percepciones motrices</w:t>
            </w:r>
          </w:p>
          <w:p w14:paraId="2CADB80F" w14:textId="77777777" w:rsidR="001C697C" w:rsidRDefault="001C697C" w:rsidP="007C4F85">
            <w:pPr>
              <w:tabs>
                <w:tab w:val="left" w:pos="-720"/>
              </w:tabs>
              <w:suppressAutoHyphens/>
              <w:spacing w:after="54"/>
              <w:rPr>
                <w:rFonts w:ascii="Arial" w:hAnsi="Arial" w:cs="Arial"/>
                <w:spacing w:val="-3"/>
                <w:lang w:val="es-ES_tradnl"/>
              </w:rPr>
            </w:pPr>
          </w:p>
        </w:tc>
        <w:tc>
          <w:tcPr>
            <w:tcW w:w="2268" w:type="dxa"/>
            <w:tcBorders>
              <w:top w:val="single" w:sz="7" w:space="0" w:color="auto"/>
              <w:left w:val="single" w:sz="7" w:space="0" w:color="auto"/>
            </w:tcBorders>
          </w:tcPr>
          <w:p w14:paraId="1F7AD7BD" w14:textId="77777777" w:rsidR="001C697C" w:rsidRDefault="001C697C" w:rsidP="007C4F85">
            <w:pPr>
              <w:tabs>
                <w:tab w:val="left" w:pos="-720"/>
              </w:tabs>
              <w:suppressAutoHyphens/>
              <w:jc w:val="center"/>
              <w:rPr>
                <w:rFonts w:ascii="Arial" w:hAnsi="Arial" w:cs="Arial"/>
                <w:spacing w:val="-3"/>
                <w:lang w:val="es-ES_tradnl"/>
              </w:rPr>
            </w:pPr>
            <w:r>
              <w:rPr>
                <w:rFonts w:ascii="Arial" w:hAnsi="Arial" w:cs="Arial"/>
                <w:spacing w:val="-3"/>
                <w:lang w:val="es-ES_tradnl"/>
              </w:rPr>
              <w:t>hábitos y percepciones organizados; reacciones circulares (1 y 2)</w:t>
            </w:r>
          </w:p>
        </w:tc>
        <w:tc>
          <w:tcPr>
            <w:tcW w:w="2126" w:type="dxa"/>
            <w:tcBorders>
              <w:top w:val="single" w:sz="7" w:space="0" w:color="auto"/>
              <w:left w:val="single" w:sz="7" w:space="0" w:color="auto"/>
            </w:tcBorders>
          </w:tcPr>
          <w:p w14:paraId="46B341A8" w14:textId="77777777" w:rsidR="001C697C" w:rsidRDefault="001C697C" w:rsidP="007C4F85">
            <w:pPr>
              <w:tabs>
                <w:tab w:val="left" w:pos="-720"/>
              </w:tabs>
              <w:suppressAutoHyphens/>
              <w:jc w:val="center"/>
              <w:rPr>
                <w:rFonts w:ascii="Arial" w:hAnsi="Arial" w:cs="Arial"/>
                <w:spacing w:val="-3"/>
                <w:lang w:val="es-ES_tradnl"/>
              </w:rPr>
            </w:pPr>
            <w:r>
              <w:rPr>
                <w:rFonts w:ascii="Arial" w:hAnsi="Arial" w:cs="Arial"/>
                <w:spacing w:val="-3"/>
                <w:lang w:val="es-ES_tradnl"/>
              </w:rPr>
              <w:t>agradable/desagradable</w:t>
            </w:r>
          </w:p>
          <w:p w14:paraId="65EA9542" w14:textId="77777777" w:rsidR="001C697C" w:rsidRDefault="001C697C" w:rsidP="007C4F85">
            <w:pPr>
              <w:tabs>
                <w:tab w:val="left" w:pos="-720"/>
              </w:tabs>
              <w:suppressAutoHyphens/>
              <w:spacing w:after="54"/>
              <w:jc w:val="center"/>
              <w:rPr>
                <w:rFonts w:ascii="Arial" w:hAnsi="Arial" w:cs="Arial"/>
                <w:spacing w:val="-3"/>
                <w:lang w:val="es-ES_tradnl"/>
              </w:rPr>
            </w:pPr>
            <w:r>
              <w:rPr>
                <w:rFonts w:ascii="Arial" w:hAnsi="Arial" w:cs="Arial"/>
                <w:spacing w:val="-3"/>
                <w:lang w:val="es-ES_tradnl"/>
              </w:rPr>
              <w:t>placer/dolor, etc.</w:t>
            </w:r>
          </w:p>
        </w:tc>
        <w:tc>
          <w:tcPr>
            <w:tcW w:w="1480" w:type="dxa"/>
            <w:tcBorders>
              <w:top w:val="single" w:sz="7" w:space="0" w:color="auto"/>
              <w:left w:val="single" w:sz="7" w:space="0" w:color="auto"/>
              <w:right w:val="double" w:sz="7" w:space="0" w:color="auto"/>
            </w:tcBorders>
          </w:tcPr>
          <w:p w14:paraId="736CECE6" w14:textId="77777777" w:rsidR="001C697C" w:rsidRDefault="001C697C" w:rsidP="007C4F85">
            <w:pPr>
              <w:tabs>
                <w:tab w:val="center" w:pos="897"/>
              </w:tabs>
              <w:suppressAutoHyphens/>
              <w:jc w:val="center"/>
              <w:rPr>
                <w:rFonts w:ascii="Arial" w:hAnsi="Arial" w:cs="Arial"/>
                <w:spacing w:val="-3"/>
                <w:lang w:val="es-ES_tradnl"/>
              </w:rPr>
            </w:pPr>
            <w:r>
              <w:rPr>
                <w:rFonts w:ascii="Arial" w:hAnsi="Arial" w:cs="Arial"/>
                <w:spacing w:val="-3"/>
                <w:lang w:val="es-ES_tradnl"/>
              </w:rPr>
              <w:t>egocentrismo</w:t>
            </w:r>
          </w:p>
          <w:p w14:paraId="34C93149" w14:textId="77777777" w:rsidR="001C697C" w:rsidRDefault="001C697C" w:rsidP="007C4F85">
            <w:pPr>
              <w:tabs>
                <w:tab w:val="center" w:pos="897"/>
              </w:tabs>
              <w:suppressAutoHyphens/>
              <w:spacing w:after="54"/>
              <w:jc w:val="center"/>
              <w:rPr>
                <w:rFonts w:ascii="Arial" w:hAnsi="Arial" w:cs="Arial"/>
                <w:spacing w:val="-3"/>
                <w:lang w:val="es-ES_tradnl"/>
              </w:rPr>
            </w:pPr>
            <w:r>
              <w:rPr>
                <w:rFonts w:ascii="Arial" w:hAnsi="Arial" w:cs="Arial"/>
                <w:spacing w:val="-3"/>
                <w:lang w:val="es-ES_tradnl"/>
              </w:rPr>
              <w:t>general</w:t>
            </w:r>
          </w:p>
        </w:tc>
      </w:tr>
      <w:tr w:rsidR="001C697C" w14:paraId="52D7BC06" w14:textId="77777777" w:rsidTr="007C4F85">
        <w:tc>
          <w:tcPr>
            <w:tcW w:w="2410" w:type="dxa"/>
            <w:tcBorders>
              <w:top w:val="single" w:sz="7" w:space="0" w:color="auto"/>
              <w:left w:val="double" w:sz="7" w:space="0" w:color="auto"/>
              <w:bottom w:val="double" w:sz="7" w:space="0" w:color="auto"/>
            </w:tcBorders>
          </w:tcPr>
          <w:p w14:paraId="03B4838C" w14:textId="77777777" w:rsidR="001C697C" w:rsidRDefault="001C697C" w:rsidP="007C4F85">
            <w:pPr>
              <w:tabs>
                <w:tab w:val="left" w:pos="-720"/>
              </w:tabs>
              <w:suppressAutoHyphens/>
              <w:spacing w:after="54"/>
              <w:rPr>
                <w:rFonts w:ascii="Arial" w:hAnsi="Arial" w:cs="Arial"/>
                <w:spacing w:val="-3"/>
                <w:lang w:val="es-ES_tradnl"/>
              </w:rPr>
            </w:pPr>
            <w:r>
              <w:rPr>
                <w:rFonts w:ascii="Arial" w:hAnsi="Arial" w:cs="Arial"/>
                <w:spacing w:val="-3"/>
                <w:lang w:val="es-ES_tradnl"/>
              </w:rPr>
              <w:t xml:space="preserve">3. El estadio de la </w:t>
            </w:r>
            <w:r>
              <w:rPr>
                <w:rFonts w:ascii="Arial" w:hAnsi="Arial" w:cs="Arial"/>
                <w:b/>
                <w:spacing w:val="-3"/>
                <w:lang w:val="es-ES_tradnl"/>
              </w:rPr>
              <w:t>inteligencia sensomotriz</w:t>
            </w:r>
          </w:p>
        </w:tc>
        <w:tc>
          <w:tcPr>
            <w:tcW w:w="2268" w:type="dxa"/>
            <w:tcBorders>
              <w:top w:val="single" w:sz="7" w:space="0" w:color="auto"/>
              <w:left w:val="single" w:sz="7" w:space="0" w:color="auto"/>
              <w:bottom w:val="double" w:sz="7" w:space="0" w:color="auto"/>
            </w:tcBorders>
          </w:tcPr>
          <w:p w14:paraId="3F274B7B" w14:textId="77777777" w:rsidR="001C697C" w:rsidRDefault="001C697C" w:rsidP="007C4F85">
            <w:pPr>
              <w:pStyle w:val="Textoindependiente"/>
              <w:rPr>
                <w:rFonts w:ascii="Arial" w:hAnsi="Arial" w:cs="Arial"/>
                <w:sz w:val="20"/>
                <w:szCs w:val="24"/>
              </w:rPr>
            </w:pPr>
            <w:r>
              <w:rPr>
                <w:rFonts w:ascii="Arial" w:hAnsi="Arial" w:cs="Arial"/>
                <w:sz w:val="20"/>
                <w:szCs w:val="24"/>
              </w:rPr>
              <w:t>exploración y coordinación prácticas; construcción de categorías de objeto/espacio/causalidad/</w:t>
            </w:r>
          </w:p>
          <w:p w14:paraId="61877B4F" w14:textId="77777777" w:rsidR="001C697C" w:rsidRDefault="001C697C" w:rsidP="007C4F85">
            <w:pPr>
              <w:pStyle w:val="Textoindependiente"/>
              <w:rPr>
                <w:rFonts w:ascii="Arial" w:hAnsi="Arial" w:cs="Arial"/>
                <w:sz w:val="20"/>
                <w:szCs w:val="24"/>
              </w:rPr>
            </w:pPr>
            <w:r>
              <w:rPr>
                <w:rFonts w:ascii="Arial" w:hAnsi="Arial" w:cs="Arial"/>
                <w:sz w:val="20"/>
                <w:szCs w:val="24"/>
              </w:rPr>
              <w:t>tiempo; reacción circular (3)</w:t>
            </w:r>
          </w:p>
        </w:tc>
        <w:tc>
          <w:tcPr>
            <w:tcW w:w="2126" w:type="dxa"/>
            <w:tcBorders>
              <w:top w:val="single" w:sz="7" w:space="0" w:color="auto"/>
              <w:left w:val="single" w:sz="7" w:space="0" w:color="auto"/>
              <w:bottom w:val="double" w:sz="7" w:space="0" w:color="auto"/>
            </w:tcBorders>
          </w:tcPr>
          <w:p w14:paraId="2592666F" w14:textId="77777777" w:rsidR="001C697C" w:rsidRDefault="001C697C" w:rsidP="007C4F85">
            <w:pPr>
              <w:tabs>
                <w:tab w:val="center" w:pos="925"/>
              </w:tabs>
              <w:suppressAutoHyphens/>
              <w:spacing w:after="54"/>
              <w:jc w:val="center"/>
              <w:rPr>
                <w:rFonts w:ascii="Arial" w:hAnsi="Arial" w:cs="Arial"/>
                <w:spacing w:val="-3"/>
                <w:lang w:val="es-ES_tradnl"/>
              </w:rPr>
            </w:pPr>
            <w:r>
              <w:rPr>
                <w:rFonts w:ascii="Arial" w:hAnsi="Arial" w:cs="Arial"/>
                <w:spacing w:val="-3"/>
                <w:lang w:val="es-ES_tradnl"/>
              </w:rPr>
              <w:t>antipatía/simpatía</w:t>
            </w:r>
          </w:p>
        </w:tc>
        <w:tc>
          <w:tcPr>
            <w:tcW w:w="1480" w:type="dxa"/>
            <w:tcBorders>
              <w:top w:val="single" w:sz="7" w:space="0" w:color="auto"/>
              <w:left w:val="single" w:sz="7" w:space="0" w:color="auto"/>
              <w:bottom w:val="double" w:sz="7" w:space="0" w:color="auto"/>
              <w:right w:val="double" w:sz="7" w:space="0" w:color="auto"/>
            </w:tcBorders>
          </w:tcPr>
          <w:p w14:paraId="7C7076E7" w14:textId="77777777" w:rsidR="001C697C" w:rsidRDefault="001C697C" w:rsidP="007C4F85">
            <w:pPr>
              <w:pStyle w:val="Encabezado"/>
              <w:tabs>
                <w:tab w:val="center" w:pos="897"/>
              </w:tabs>
              <w:suppressAutoHyphens/>
              <w:jc w:val="center"/>
              <w:rPr>
                <w:rFonts w:ascii="Arial" w:hAnsi="Arial" w:cs="Arial"/>
                <w:spacing w:val="-3"/>
                <w:sz w:val="20"/>
                <w:lang w:val="es-ES_tradnl"/>
              </w:rPr>
            </w:pPr>
            <w:r>
              <w:rPr>
                <w:rFonts w:ascii="Arial" w:hAnsi="Arial" w:cs="Arial"/>
                <w:spacing w:val="-3"/>
                <w:sz w:val="20"/>
                <w:lang w:val="es-ES_tradnl"/>
              </w:rPr>
              <w:t>elección</w:t>
            </w:r>
          </w:p>
          <w:p w14:paraId="018E802C" w14:textId="77777777" w:rsidR="001C697C" w:rsidRDefault="001C697C" w:rsidP="007C4F85">
            <w:pPr>
              <w:tabs>
                <w:tab w:val="center" w:pos="897"/>
              </w:tabs>
              <w:suppressAutoHyphens/>
              <w:spacing w:after="54"/>
              <w:jc w:val="center"/>
              <w:rPr>
                <w:rFonts w:ascii="Arial" w:hAnsi="Arial" w:cs="Arial"/>
                <w:spacing w:val="-3"/>
                <w:lang w:val="es-ES_tradnl"/>
              </w:rPr>
            </w:pPr>
            <w:r>
              <w:rPr>
                <w:rFonts w:ascii="Arial" w:hAnsi="Arial" w:cs="Arial"/>
                <w:spacing w:val="-3"/>
                <w:lang w:val="es-ES_tradnl"/>
              </w:rPr>
              <w:t>del objeto</w:t>
            </w:r>
          </w:p>
        </w:tc>
      </w:tr>
      <w:tr w:rsidR="001C697C" w14:paraId="10DA4083" w14:textId="77777777" w:rsidTr="007C4F85">
        <w:tc>
          <w:tcPr>
            <w:tcW w:w="8284" w:type="dxa"/>
            <w:gridSpan w:val="4"/>
            <w:tcBorders>
              <w:top w:val="double" w:sz="7" w:space="0" w:color="auto"/>
              <w:left w:val="double" w:sz="7" w:space="0" w:color="auto"/>
              <w:bottom w:val="double" w:sz="7" w:space="0" w:color="auto"/>
              <w:right w:val="double" w:sz="7" w:space="0" w:color="auto"/>
            </w:tcBorders>
          </w:tcPr>
          <w:p w14:paraId="39551A2F" w14:textId="77777777" w:rsidR="001C697C" w:rsidRDefault="001C697C" w:rsidP="007C4F85">
            <w:pPr>
              <w:tabs>
                <w:tab w:val="center" w:pos="4022"/>
              </w:tabs>
              <w:suppressAutoHyphens/>
              <w:spacing w:before="90" w:after="54"/>
              <w:jc w:val="center"/>
              <w:rPr>
                <w:rFonts w:ascii="Arial" w:hAnsi="Arial" w:cs="Arial"/>
                <w:spacing w:val="-3"/>
                <w:lang w:val="es-ES_tradnl"/>
              </w:rPr>
            </w:pPr>
            <w:r>
              <w:rPr>
                <w:rFonts w:ascii="Arial" w:hAnsi="Arial" w:cs="Arial"/>
                <w:spacing w:val="-3"/>
                <w:lang w:val="es-ES_tradnl"/>
              </w:rPr>
              <w:t xml:space="preserve">La aparición del </w:t>
            </w:r>
            <w:r>
              <w:rPr>
                <w:rFonts w:ascii="Arial" w:hAnsi="Arial" w:cs="Arial"/>
                <w:b/>
                <w:spacing w:val="-3"/>
                <w:lang w:val="es-ES_tradnl"/>
              </w:rPr>
              <w:t>lenguaje</w:t>
            </w:r>
            <w:r>
              <w:rPr>
                <w:rFonts w:ascii="Arial" w:hAnsi="Arial" w:cs="Arial"/>
                <w:spacing w:val="-3"/>
                <w:lang w:val="es-ES_tradnl"/>
              </w:rPr>
              <w:t xml:space="preserve"> en el niño</w:t>
            </w:r>
          </w:p>
        </w:tc>
      </w:tr>
      <w:tr w:rsidR="001C697C" w14:paraId="2652245D" w14:textId="77777777" w:rsidTr="007C4F85">
        <w:tc>
          <w:tcPr>
            <w:tcW w:w="2410" w:type="dxa"/>
            <w:tcBorders>
              <w:top w:val="double" w:sz="7" w:space="0" w:color="auto"/>
              <w:left w:val="double" w:sz="7" w:space="0" w:color="auto"/>
            </w:tcBorders>
          </w:tcPr>
          <w:p w14:paraId="1FE9A75A" w14:textId="77777777" w:rsidR="001C697C" w:rsidRDefault="001C697C" w:rsidP="007C4F85">
            <w:pPr>
              <w:tabs>
                <w:tab w:val="left" w:pos="-720"/>
              </w:tabs>
              <w:suppressAutoHyphens/>
              <w:rPr>
                <w:rFonts w:ascii="Arial" w:hAnsi="Arial" w:cs="Arial"/>
                <w:spacing w:val="-3"/>
                <w:lang w:val="es-ES_tradnl"/>
              </w:rPr>
            </w:pPr>
            <w:r>
              <w:rPr>
                <w:rFonts w:ascii="Arial" w:hAnsi="Arial" w:cs="Arial"/>
                <w:spacing w:val="-3"/>
                <w:lang w:val="es-ES_tradnl"/>
              </w:rPr>
              <w:t xml:space="preserve">4. El estadio de la </w:t>
            </w:r>
            <w:r>
              <w:rPr>
                <w:rFonts w:ascii="Arial" w:hAnsi="Arial" w:cs="Arial"/>
                <w:b/>
                <w:spacing w:val="-3"/>
                <w:lang w:val="es-ES_tradnl"/>
              </w:rPr>
              <w:t xml:space="preserve">inteligencia </w:t>
            </w:r>
            <w:proofErr w:type="gramStart"/>
            <w:r>
              <w:rPr>
                <w:rFonts w:ascii="Arial" w:hAnsi="Arial" w:cs="Arial"/>
                <w:b/>
                <w:spacing w:val="-3"/>
                <w:lang w:val="es-ES_tradnl"/>
              </w:rPr>
              <w:t xml:space="preserve">intuitiva  </w:t>
            </w:r>
            <w:r>
              <w:rPr>
                <w:rFonts w:ascii="Arial" w:hAnsi="Arial" w:cs="Arial"/>
                <w:spacing w:val="-3"/>
                <w:lang w:val="es-ES_tradnl"/>
              </w:rPr>
              <w:t>(</w:t>
            </w:r>
            <w:proofErr w:type="gramEnd"/>
            <w:r>
              <w:rPr>
                <w:rFonts w:ascii="Arial" w:hAnsi="Arial" w:cs="Arial"/>
                <w:spacing w:val="-3"/>
                <w:lang w:val="es-ES_tradnl"/>
              </w:rPr>
              <w:t>2 - 7 años)</w:t>
            </w:r>
          </w:p>
          <w:p w14:paraId="61C5DF4A" w14:textId="77777777" w:rsidR="001C697C" w:rsidRDefault="001C697C" w:rsidP="007C4F85">
            <w:pPr>
              <w:tabs>
                <w:tab w:val="left" w:pos="-720"/>
              </w:tabs>
              <w:suppressAutoHyphens/>
              <w:spacing w:after="54"/>
              <w:rPr>
                <w:rFonts w:ascii="Arial" w:hAnsi="Arial" w:cs="Arial"/>
                <w:spacing w:val="-3"/>
                <w:lang w:val="es-ES_tradnl"/>
              </w:rPr>
            </w:pPr>
          </w:p>
        </w:tc>
        <w:tc>
          <w:tcPr>
            <w:tcW w:w="2268" w:type="dxa"/>
            <w:tcBorders>
              <w:top w:val="double" w:sz="7" w:space="0" w:color="auto"/>
              <w:left w:val="single" w:sz="7" w:space="0" w:color="auto"/>
            </w:tcBorders>
          </w:tcPr>
          <w:p w14:paraId="7F14118A" w14:textId="77777777" w:rsidR="001C697C" w:rsidRDefault="001C697C" w:rsidP="007C4F85">
            <w:pPr>
              <w:tabs>
                <w:tab w:val="left" w:pos="-720"/>
              </w:tabs>
              <w:suppressAutoHyphens/>
              <w:jc w:val="center"/>
              <w:rPr>
                <w:rFonts w:ascii="Arial" w:hAnsi="Arial" w:cs="Arial"/>
                <w:spacing w:val="-3"/>
                <w:lang w:val="es-ES_tradnl"/>
              </w:rPr>
            </w:pPr>
            <w:r>
              <w:rPr>
                <w:rFonts w:ascii="Arial" w:hAnsi="Arial" w:cs="Arial"/>
                <w:spacing w:val="-3"/>
                <w:lang w:val="es-ES_tradnl"/>
              </w:rPr>
              <w:t>juego simbólico,</w:t>
            </w:r>
          </w:p>
          <w:p w14:paraId="3FF1DE68" w14:textId="77777777" w:rsidR="001C697C" w:rsidRDefault="001C697C" w:rsidP="007C4F85">
            <w:pPr>
              <w:tabs>
                <w:tab w:val="left" w:pos="-720"/>
              </w:tabs>
              <w:suppressAutoHyphens/>
              <w:jc w:val="center"/>
              <w:rPr>
                <w:rFonts w:ascii="Arial" w:hAnsi="Arial" w:cs="Arial"/>
                <w:spacing w:val="-3"/>
                <w:lang w:val="es-ES_tradnl"/>
              </w:rPr>
            </w:pPr>
            <w:r>
              <w:rPr>
                <w:rFonts w:ascii="Arial" w:hAnsi="Arial" w:cs="Arial"/>
                <w:spacing w:val="-3"/>
                <w:lang w:val="es-ES_tradnl"/>
              </w:rPr>
              <w:t>los por qué,</w:t>
            </w:r>
          </w:p>
          <w:p w14:paraId="3CEE1E9D" w14:textId="77777777" w:rsidR="001C697C" w:rsidRDefault="001C697C" w:rsidP="007C4F85">
            <w:pPr>
              <w:tabs>
                <w:tab w:val="left" w:pos="-720"/>
              </w:tabs>
              <w:suppressAutoHyphens/>
              <w:jc w:val="center"/>
              <w:rPr>
                <w:rFonts w:ascii="Arial" w:hAnsi="Arial" w:cs="Arial"/>
                <w:spacing w:val="-3"/>
                <w:lang w:val="es-ES_tradnl"/>
              </w:rPr>
            </w:pPr>
            <w:r>
              <w:rPr>
                <w:rFonts w:ascii="Arial" w:hAnsi="Arial" w:cs="Arial"/>
                <w:spacing w:val="-3"/>
                <w:lang w:val="es-ES_tradnl"/>
              </w:rPr>
              <w:t>animismo,</w:t>
            </w:r>
          </w:p>
          <w:p w14:paraId="161936EB" w14:textId="77777777" w:rsidR="001C697C" w:rsidRDefault="001C697C" w:rsidP="007C4F85">
            <w:pPr>
              <w:tabs>
                <w:tab w:val="left" w:pos="-720"/>
              </w:tabs>
              <w:suppressAutoHyphens/>
              <w:jc w:val="center"/>
              <w:rPr>
                <w:rFonts w:ascii="Arial" w:hAnsi="Arial" w:cs="Arial"/>
                <w:spacing w:val="-3"/>
                <w:lang w:val="es-ES_tradnl"/>
              </w:rPr>
            </w:pPr>
            <w:proofErr w:type="spellStart"/>
            <w:r>
              <w:rPr>
                <w:rFonts w:ascii="Arial" w:hAnsi="Arial" w:cs="Arial"/>
                <w:spacing w:val="-3"/>
                <w:lang w:val="es-ES_tradnl"/>
              </w:rPr>
              <w:t>artificialismo</w:t>
            </w:r>
            <w:proofErr w:type="spellEnd"/>
            <w:r>
              <w:rPr>
                <w:rFonts w:ascii="Arial" w:hAnsi="Arial" w:cs="Arial"/>
                <w:spacing w:val="-3"/>
                <w:lang w:val="es-ES_tradnl"/>
              </w:rPr>
              <w:t>,</w:t>
            </w:r>
          </w:p>
          <w:p w14:paraId="605C8C97" w14:textId="77777777" w:rsidR="001C697C" w:rsidRDefault="001C697C" w:rsidP="007C4F85">
            <w:pPr>
              <w:tabs>
                <w:tab w:val="left" w:pos="-720"/>
              </w:tabs>
              <w:suppressAutoHyphens/>
              <w:jc w:val="center"/>
              <w:rPr>
                <w:rFonts w:ascii="Arial" w:hAnsi="Arial" w:cs="Arial"/>
                <w:spacing w:val="-3"/>
                <w:lang w:val="es-ES_tradnl"/>
              </w:rPr>
            </w:pPr>
            <w:r>
              <w:rPr>
                <w:rFonts w:ascii="Arial" w:hAnsi="Arial" w:cs="Arial"/>
                <w:spacing w:val="-3"/>
                <w:lang w:val="es-ES_tradnl"/>
              </w:rPr>
              <w:t>irreversibilidad</w:t>
            </w:r>
          </w:p>
        </w:tc>
        <w:tc>
          <w:tcPr>
            <w:tcW w:w="2126" w:type="dxa"/>
            <w:tcBorders>
              <w:top w:val="double" w:sz="7" w:space="0" w:color="auto"/>
              <w:left w:val="single" w:sz="7" w:space="0" w:color="auto"/>
            </w:tcBorders>
          </w:tcPr>
          <w:p w14:paraId="598A7809" w14:textId="77777777" w:rsidR="001C697C" w:rsidRDefault="001C697C" w:rsidP="007C4F85">
            <w:pPr>
              <w:tabs>
                <w:tab w:val="left" w:pos="-720"/>
              </w:tabs>
              <w:suppressAutoHyphens/>
              <w:jc w:val="center"/>
              <w:rPr>
                <w:rFonts w:ascii="Arial" w:hAnsi="Arial" w:cs="Arial"/>
                <w:spacing w:val="-3"/>
                <w:lang w:val="es-ES_tradnl"/>
              </w:rPr>
            </w:pPr>
            <w:r>
              <w:rPr>
                <w:rFonts w:ascii="Arial" w:hAnsi="Arial" w:cs="Arial"/>
                <w:spacing w:val="-3"/>
                <w:lang w:val="es-ES_tradnl"/>
              </w:rPr>
              <w:t>el interés,</w:t>
            </w:r>
          </w:p>
          <w:p w14:paraId="302BE2CA" w14:textId="77777777" w:rsidR="001C697C" w:rsidRDefault="001C697C" w:rsidP="007C4F85">
            <w:pPr>
              <w:tabs>
                <w:tab w:val="left" w:pos="-720"/>
              </w:tabs>
              <w:suppressAutoHyphens/>
              <w:jc w:val="center"/>
              <w:rPr>
                <w:rFonts w:ascii="Arial" w:hAnsi="Arial" w:cs="Arial"/>
                <w:spacing w:val="-3"/>
                <w:lang w:val="es-ES_tradnl"/>
              </w:rPr>
            </w:pPr>
            <w:proofErr w:type="spellStart"/>
            <w:proofErr w:type="gramStart"/>
            <w:r>
              <w:rPr>
                <w:rFonts w:ascii="Arial" w:hAnsi="Arial" w:cs="Arial"/>
                <w:spacing w:val="-3"/>
                <w:lang w:val="es-ES_tradnl"/>
              </w:rPr>
              <w:t>auto-valoración</w:t>
            </w:r>
            <w:proofErr w:type="spellEnd"/>
            <w:proofErr w:type="gramEnd"/>
            <w:r>
              <w:rPr>
                <w:rFonts w:ascii="Arial" w:hAnsi="Arial" w:cs="Arial"/>
                <w:spacing w:val="-3"/>
                <w:lang w:val="es-ES_tradnl"/>
              </w:rPr>
              <w:t xml:space="preserve"> moral</w:t>
            </w:r>
          </w:p>
          <w:p w14:paraId="1EA819FB" w14:textId="77777777" w:rsidR="001C697C" w:rsidRDefault="001C697C" w:rsidP="007C4F85">
            <w:pPr>
              <w:tabs>
                <w:tab w:val="left" w:pos="-720"/>
              </w:tabs>
              <w:suppressAutoHyphens/>
              <w:spacing w:after="54"/>
              <w:jc w:val="center"/>
              <w:rPr>
                <w:rFonts w:ascii="Arial" w:hAnsi="Arial" w:cs="Arial"/>
                <w:spacing w:val="-3"/>
                <w:lang w:val="es-ES_tradnl"/>
              </w:rPr>
            </w:pPr>
            <w:r>
              <w:rPr>
                <w:rFonts w:ascii="Arial" w:hAnsi="Arial" w:cs="Arial"/>
                <w:spacing w:val="-3"/>
                <w:lang w:val="es-ES_tradnl"/>
              </w:rPr>
              <w:t>heterónoma</w:t>
            </w:r>
          </w:p>
        </w:tc>
        <w:tc>
          <w:tcPr>
            <w:tcW w:w="1480" w:type="dxa"/>
            <w:tcBorders>
              <w:top w:val="double" w:sz="7" w:space="0" w:color="auto"/>
              <w:left w:val="single" w:sz="7" w:space="0" w:color="auto"/>
              <w:right w:val="double" w:sz="7" w:space="0" w:color="auto"/>
            </w:tcBorders>
          </w:tcPr>
          <w:p w14:paraId="31F9674F" w14:textId="77777777" w:rsidR="001C697C" w:rsidRDefault="001C697C" w:rsidP="007C4F85">
            <w:pPr>
              <w:tabs>
                <w:tab w:val="left" w:pos="-720"/>
              </w:tabs>
              <w:suppressAutoHyphens/>
              <w:rPr>
                <w:rFonts w:ascii="Arial" w:hAnsi="Arial" w:cs="Arial"/>
                <w:spacing w:val="-3"/>
                <w:lang w:val="es-ES_tradnl"/>
              </w:rPr>
            </w:pPr>
            <w:proofErr w:type="gramStart"/>
            <w:r>
              <w:rPr>
                <w:rFonts w:ascii="Arial" w:hAnsi="Arial" w:cs="Arial"/>
                <w:spacing w:val="-3"/>
                <w:lang w:val="es-ES_tradnl"/>
              </w:rPr>
              <w:t>subordinación ,</w:t>
            </w:r>
            <w:proofErr w:type="gramEnd"/>
          </w:p>
          <w:p w14:paraId="47FD1339" w14:textId="77777777" w:rsidR="001C697C" w:rsidRDefault="001C697C" w:rsidP="007C4F85">
            <w:pPr>
              <w:tabs>
                <w:tab w:val="left" w:pos="-720"/>
              </w:tabs>
              <w:suppressAutoHyphens/>
              <w:rPr>
                <w:rFonts w:ascii="Arial" w:hAnsi="Arial" w:cs="Arial"/>
                <w:spacing w:val="-3"/>
                <w:lang w:val="es-ES_tradnl"/>
              </w:rPr>
            </w:pPr>
            <w:r>
              <w:rPr>
                <w:rFonts w:ascii="Arial" w:hAnsi="Arial" w:cs="Arial"/>
                <w:spacing w:val="-3"/>
                <w:lang w:val="es-ES_tradnl"/>
              </w:rPr>
              <w:t>monólogo</w:t>
            </w:r>
          </w:p>
          <w:p w14:paraId="52D73D29" w14:textId="77777777" w:rsidR="001C697C" w:rsidRDefault="001C697C" w:rsidP="007C4F85">
            <w:pPr>
              <w:tabs>
                <w:tab w:val="left" w:pos="-720"/>
              </w:tabs>
              <w:suppressAutoHyphens/>
              <w:spacing w:after="54"/>
              <w:rPr>
                <w:rFonts w:ascii="Arial" w:hAnsi="Arial" w:cs="Arial"/>
                <w:spacing w:val="-3"/>
                <w:lang w:val="es-ES_tradnl"/>
              </w:rPr>
            </w:pPr>
          </w:p>
        </w:tc>
      </w:tr>
      <w:tr w:rsidR="001C697C" w14:paraId="0402E208" w14:textId="77777777" w:rsidTr="007C4F85">
        <w:tc>
          <w:tcPr>
            <w:tcW w:w="2410" w:type="dxa"/>
            <w:tcBorders>
              <w:top w:val="single" w:sz="7" w:space="0" w:color="auto"/>
              <w:left w:val="double" w:sz="7" w:space="0" w:color="auto"/>
            </w:tcBorders>
          </w:tcPr>
          <w:p w14:paraId="3849CECA" w14:textId="77777777" w:rsidR="001C697C" w:rsidRDefault="001C697C" w:rsidP="007C4F85">
            <w:pPr>
              <w:tabs>
                <w:tab w:val="left" w:pos="-720"/>
              </w:tabs>
              <w:suppressAutoHyphens/>
              <w:spacing w:before="90"/>
              <w:rPr>
                <w:rFonts w:ascii="Arial" w:hAnsi="Arial" w:cs="Arial"/>
                <w:spacing w:val="-3"/>
                <w:lang w:val="es-ES_tradnl"/>
              </w:rPr>
            </w:pPr>
          </w:p>
          <w:p w14:paraId="028EEE68" w14:textId="77777777" w:rsidR="001C697C" w:rsidRDefault="001C697C" w:rsidP="007C4F85">
            <w:pPr>
              <w:tabs>
                <w:tab w:val="left" w:pos="-720"/>
              </w:tabs>
              <w:suppressAutoHyphens/>
              <w:spacing w:after="54"/>
              <w:rPr>
                <w:rFonts w:ascii="Arial" w:hAnsi="Arial" w:cs="Arial"/>
                <w:spacing w:val="-3"/>
                <w:lang w:val="es-ES_tradnl"/>
              </w:rPr>
            </w:pPr>
            <w:r>
              <w:rPr>
                <w:rFonts w:ascii="Arial" w:hAnsi="Arial" w:cs="Arial"/>
                <w:spacing w:val="-3"/>
                <w:lang w:val="es-ES_tradnl"/>
              </w:rPr>
              <w:t xml:space="preserve">5. El estadio de las </w:t>
            </w:r>
            <w:r>
              <w:rPr>
                <w:rFonts w:ascii="Arial" w:hAnsi="Arial" w:cs="Arial"/>
                <w:b/>
                <w:spacing w:val="-3"/>
                <w:lang w:val="es-ES_tradnl"/>
              </w:rPr>
              <w:t xml:space="preserve">operaciones intelectuales </w:t>
            </w:r>
            <w:proofErr w:type="gramStart"/>
            <w:r>
              <w:rPr>
                <w:rFonts w:ascii="Arial" w:hAnsi="Arial" w:cs="Arial"/>
                <w:b/>
                <w:spacing w:val="-3"/>
                <w:lang w:val="es-ES_tradnl"/>
              </w:rPr>
              <w:t>concretas</w:t>
            </w:r>
            <w:r>
              <w:rPr>
                <w:rFonts w:ascii="Arial" w:hAnsi="Arial" w:cs="Arial"/>
                <w:spacing w:val="-3"/>
                <w:lang w:val="es-ES_tradnl"/>
              </w:rPr>
              <w:t xml:space="preserve">  (</w:t>
            </w:r>
            <w:proofErr w:type="gramEnd"/>
            <w:r>
              <w:rPr>
                <w:rFonts w:ascii="Arial" w:hAnsi="Arial" w:cs="Arial"/>
                <w:spacing w:val="-3"/>
                <w:lang w:val="es-ES_tradnl"/>
              </w:rPr>
              <w:t>7 - 12 años)</w:t>
            </w:r>
          </w:p>
        </w:tc>
        <w:tc>
          <w:tcPr>
            <w:tcW w:w="2268" w:type="dxa"/>
            <w:tcBorders>
              <w:top w:val="single" w:sz="7" w:space="0" w:color="auto"/>
              <w:left w:val="single" w:sz="7" w:space="0" w:color="auto"/>
            </w:tcBorders>
          </w:tcPr>
          <w:p w14:paraId="405CC926" w14:textId="77777777" w:rsidR="001C697C" w:rsidRDefault="001C697C" w:rsidP="007C4F85">
            <w:pPr>
              <w:tabs>
                <w:tab w:val="left" w:pos="-720"/>
              </w:tabs>
              <w:suppressAutoHyphens/>
              <w:spacing w:before="90"/>
              <w:jc w:val="center"/>
              <w:rPr>
                <w:rFonts w:ascii="Arial" w:hAnsi="Arial" w:cs="Arial"/>
                <w:spacing w:val="-3"/>
                <w:lang w:val="es-ES_tradnl"/>
              </w:rPr>
            </w:pPr>
          </w:p>
          <w:p w14:paraId="429D8794" w14:textId="77777777" w:rsidR="001C697C" w:rsidRDefault="001C697C" w:rsidP="007C4F85">
            <w:pPr>
              <w:tabs>
                <w:tab w:val="left" w:pos="-720"/>
              </w:tabs>
              <w:suppressAutoHyphens/>
              <w:jc w:val="center"/>
              <w:rPr>
                <w:rFonts w:ascii="Arial" w:hAnsi="Arial" w:cs="Arial"/>
                <w:spacing w:val="-3"/>
                <w:lang w:val="es-ES_tradnl"/>
              </w:rPr>
            </w:pPr>
            <w:r>
              <w:rPr>
                <w:rFonts w:ascii="Arial" w:hAnsi="Arial" w:cs="Arial"/>
                <w:spacing w:val="-3"/>
                <w:lang w:val="es-ES_tradnl"/>
              </w:rPr>
              <w:t>reflexión,</w:t>
            </w:r>
          </w:p>
          <w:p w14:paraId="30672244" w14:textId="77777777" w:rsidR="001C697C" w:rsidRDefault="001C697C" w:rsidP="007C4F85">
            <w:pPr>
              <w:tabs>
                <w:tab w:val="left" w:pos="-720"/>
              </w:tabs>
              <w:suppressAutoHyphens/>
              <w:jc w:val="center"/>
              <w:rPr>
                <w:rFonts w:ascii="Arial" w:hAnsi="Arial" w:cs="Arial"/>
                <w:spacing w:val="-3"/>
                <w:lang w:val="es-ES_tradnl"/>
              </w:rPr>
            </w:pPr>
            <w:r>
              <w:rPr>
                <w:rFonts w:ascii="Arial" w:hAnsi="Arial" w:cs="Arial"/>
                <w:spacing w:val="-3"/>
                <w:lang w:val="es-ES_tradnl"/>
              </w:rPr>
              <w:t>explicación atomística,</w:t>
            </w:r>
          </w:p>
          <w:p w14:paraId="7F9A5AF3" w14:textId="77777777" w:rsidR="001C697C" w:rsidRDefault="001C697C" w:rsidP="007C4F85">
            <w:pPr>
              <w:tabs>
                <w:tab w:val="left" w:pos="-720"/>
              </w:tabs>
              <w:suppressAutoHyphens/>
              <w:jc w:val="center"/>
              <w:rPr>
                <w:rFonts w:ascii="Arial" w:hAnsi="Arial" w:cs="Arial"/>
                <w:spacing w:val="-3"/>
                <w:lang w:val="es-ES_tradnl"/>
              </w:rPr>
            </w:pPr>
            <w:r>
              <w:rPr>
                <w:rFonts w:ascii="Arial" w:hAnsi="Arial" w:cs="Arial"/>
                <w:spacing w:val="-3"/>
                <w:lang w:val="es-ES_tradnl"/>
              </w:rPr>
              <w:t>reversibilidad,</w:t>
            </w:r>
          </w:p>
          <w:p w14:paraId="5FA00AB8" w14:textId="77777777" w:rsidR="001C697C" w:rsidRDefault="001C697C" w:rsidP="007C4F85">
            <w:pPr>
              <w:tabs>
                <w:tab w:val="left" w:pos="-720"/>
              </w:tabs>
              <w:suppressAutoHyphens/>
              <w:jc w:val="center"/>
              <w:rPr>
                <w:rFonts w:ascii="Arial" w:hAnsi="Arial" w:cs="Arial"/>
                <w:spacing w:val="-3"/>
                <w:lang w:val="es-ES_tradnl"/>
              </w:rPr>
            </w:pPr>
            <w:r>
              <w:rPr>
                <w:rFonts w:ascii="Arial" w:hAnsi="Arial" w:cs="Arial"/>
                <w:spacing w:val="-3"/>
                <w:lang w:val="es-ES_tradnl"/>
              </w:rPr>
              <w:t>operaciones lógicas</w:t>
            </w:r>
          </w:p>
        </w:tc>
        <w:tc>
          <w:tcPr>
            <w:tcW w:w="2126" w:type="dxa"/>
            <w:tcBorders>
              <w:top w:val="single" w:sz="7" w:space="0" w:color="auto"/>
              <w:left w:val="single" w:sz="7" w:space="0" w:color="auto"/>
            </w:tcBorders>
          </w:tcPr>
          <w:p w14:paraId="19C82B28" w14:textId="77777777" w:rsidR="001C697C" w:rsidRDefault="001C697C" w:rsidP="007C4F85">
            <w:pPr>
              <w:tabs>
                <w:tab w:val="left" w:pos="-720"/>
              </w:tabs>
              <w:suppressAutoHyphens/>
              <w:spacing w:before="90"/>
              <w:jc w:val="center"/>
              <w:rPr>
                <w:rFonts w:ascii="Arial" w:hAnsi="Arial" w:cs="Arial"/>
                <w:spacing w:val="-3"/>
                <w:lang w:val="es-ES_tradnl"/>
              </w:rPr>
            </w:pPr>
          </w:p>
          <w:p w14:paraId="2F2C701B" w14:textId="77777777" w:rsidR="001C697C" w:rsidRDefault="001C697C" w:rsidP="007C4F85">
            <w:pPr>
              <w:tabs>
                <w:tab w:val="left" w:pos="-720"/>
              </w:tabs>
              <w:suppressAutoHyphens/>
              <w:jc w:val="center"/>
              <w:rPr>
                <w:rFonts w:ascii="Arial" w:hAnsi="Arial" w:cs="Arial"/>
                <w:spacing w:val="-3"/>
                <w:lang w:val="es-ES_tradnl"/>
              </w:rPr>
            </w:pPr>
            <w:r>
              <w:rPr>
                <w:rFonts w:ascii="Arial" w:hAnsi="Arial" w:cs="Arial"/>
                <w:spacing w:val="-3"/>
                <w:lang w:val="es-ES_tradnl"/>
              </w:rPr>
              <w:t xml:space="preserve">voluntad, </w:t>
            </w:r>
          </w:p>
          <w:p w14:paraId="56D575BA" w14:textId="77777777" w:rsidR="001C697C" w:rsidRDefault="001C697C" w:rsidP="007C4F85">
            <w:pPr>
              <w:tabs>
                <w:tab w:val="left" w:pos="-720"/>
              </w:tabs>
              <w:suppressAutoHyphens/>
              <w:spacing w:after="54"/>
              <w:jc w:val="center"/>
              <w:rPr>
                <w:rFonts w:ascii="Arial" w:hAnsi="Arial" w:cs="Arial"/>
                <w:spacing w:val="-3"/>
                <w:lang w:val="es-ES_tradnl"/>
              </w:rPr>
            </w:pPr>
            <w:r>
              <w:rPr>
                <w:rFonts w:ascii="Arial" w:hAnsi="Arial" w:cs="Arial"/>
                <w:spacing w:val="-3"/>
                <w:lang w:val="es-ES_tradnl"/>
              </w:rPr>
              <w:t>respeto mutuo, sentimiento de justicia y moral autónoma</w:t>
            </w:r>
          </w:p>
        </w:tc>
        <w:tc>
          <w:tcPr>
            <w:tcW w:w="1480" w:type="dxa"/>
            <w:tcBorders>
              <w:top w:val="single" w:sz="7" w:space="0" w:color="auto"/>
              <w:left w:val="single" w:sz="7" w:space="0" w:color="auto"/>
              <w:right w:val="double" w:sz="7" w:space="0" w:color="auto"/>
            </w:tcBorders>
          </w:tcPr>
          <w:p w14:paraId="56124A11" w14:textId="77777777" w:rsidR="001C697C" w:rsidRDefault="001C697C" w:rsidP="007C4F85">
            <w:pPr>
              <w:tabs>
                <w:tab w:val="left" w:pos="-720"/>
              </w:tabs>
              <w:suppressAutoHyphens/>
              <w:spacing w:before="90"/>
              <w:jc w:val="center"/>
              <w:rPr>
                <w:rFonts w:ascii="Arial" w:hAnsi="Arial" w:cs="Arial"/>
                <w:spacing w:val="-3"/>
                <w:lang w:val="es-ES_tradnl"/>
              </w:rPr>
            </w:pPr>
          </w:p>
          <w:p w14:paraId="16B064CA" w14:textId="77777777" w:rsidR="001C697C" w:rsidRDefault="001C697C" w:rsidP="007C4F85">
            <w:pPr>
              <w:tabs>
                <w:tab w:val="left" w:pos="-720"/>
              </w:tabs>
              <w:suppressAutoHyphens/>
              <w:jc w:val="center"/>
              <w:rPr>
                <w:rFonts w:ascii="Arial" w:hAnsi="Arial" w:cs="Arial"/>
                <w:spacing w:val="-3"/>
                <w:lang w:val="es-ES_tradnl"/>
              </w:rPr>
            </w:pPr>
            <w:r>
              <w:rPr>
                <w:rFonts w:ascii="Arial" w:hAnsi="Arial" w:cs="Arial"/>
                <w:spacing w:val="-3"/>
                <w:lang w:val="es-ES_tradnl"/>
              </w:rPr>
              <w:t>cooperación,</w:t>
            </w:r>
          </w:p>
          <w:p w14:paraId="08176178" w14:textId="77777777" w:rsidR="001C697C" w:rsidRDefault="001C697C" w:rsidP="007C4F85">
            <w:pPr>
              <w:tabs>
                <w:tab w:val="left" w:pos="-720"/>
              </w:tabs>
              <w:suppressAutoHyphens/>
              <w:spacing w:after="54"/>
              <w:jc w:val="center"/>
              <w:rPr>
                <w:rFonts w:ascii="Arial" w:hAnsi="Arial" w:cs="Arial"/>
                <w:spacing w:val="-3"/>
                <w:lang w:val="es-ES_tradnl"/>
              </w:rPr>
            </w:pPr>
            <w:r>
              <w:rPr>
                <w:rFonts w:ascii="Arial" w:hAnsi="Arial" w:cs="Arial"/>
                <w:spacing w:val="-3"/>
                <w:lang w:val="es-ES_tradnl"/>
              </w:rPr>
              <w:t>discusión</w:t>
            </w:r>
          </w:p>
        </w:tc>
      </w:tr>
      <w:tr w:rsidR="001C697C" w14:paraId="6991FD3C" w14:textId="77777777" w:rsidTr="007C4F85">
        <w:tc>
          <w:tcPr>
            <w:tcW w:w="2410" w:type="dxa"/>
            <w:tcBorders>
              <w:top w:val="single" w:sz="7" w:space="0" w:color="auto"/>
              <w:left w:val="double" w:sz="7" w:space="0" w:color="auto"/>
              <w:bottom w:val="double" w:sz="7" w:space="0" w:color="auto"/>
            </w:tcBorders>
          </w:tcPr>
          <w:p w14:paraId="7DA6118A" w14:textId="77777777" w:rsidR="001C697C" w:rsidRDefault="001C697C" w:rsidP="007C4F85">
            <w:pPr>
              <w:tabs>
                <w:tab w:val="left" w:pos="-720"/>
              </w:tabs>
              <w:suppressAutoHyphens/>
              <w:rPr>
                <w:rFonts w:ascii="Arial" w:hAnsi="Arial" w:cs="Arial"/>
                <w:spacing w:val="-3"/>
                <w:lang w:val="es-ES_tradnl"/>
              </w:rPr>
            </w:pPr>
            <w:r>
              <w:rPr>
                <w:rFonts w:ascii="Arial" w:hAnsi="Arial" w:cs="Arial"/>
                <w:spacing w:val="-3"/>
                <w:lang w:val="es-ES_tradnl"/>
              </w:rPr>
              <w:t xml:space="preserve">6. El estadio de las </w:t>
            </w:r>
            <w:r>
              <w:rPr>
                <w:rFonts w:ascii="Arial" w:hAnsi="Arial" w:cs="Arial"/>
                <w:b/>
                <w:spacing w:val="-3"/>
                <w:lang w:val="es-ES_tradnl"/>
              </w:rPr>
              <w:t xml:space="preserve">operaciones intelectuales </w:t>
            </w:r>
            <w:proofErr w:type="gramStart"/>
            <w:r>
              <w:rPr>
                <w:rFonts w:ascii="Arial" w:hAnsi="Arial" w:cs="Arial"/>
                <w:b/>
                <w:spacing w:val="-3"/>
                <w:lang w:val="es-ES_tradnl"/>
              </w:rPr>
              <w:lastRenderedPageBreak/>
              <w:t xml:space="preserve">abstractas  </w:t>
            </w:r>
            <w:r>
              <w:rPr>
                <w:rFonts w:ascii="Arial" w:hAnsi="Arial" w:cs="Arial"/>
                <w:spacing w:val="-3"/>
                <w:lang w:val="es-ES_tradnl"/>
              </w:rPr>
              <w:t>(</w:t>
            </w:r>
            <w:proofErr w:type="gramEnd"/>
            <w:r>
              <w:rPr>
                <w:rFonts w:ascii="Arial" w:hAnsi="Arial" w:cs="Arial"/>
                <w:spacing w:val="-3"/>
                <w:lang w:val="es-ES_tradnl"/>
              </w:rPr>
              <w:t>adolescencia)</w:t>
            </w:r>
          </w:p>
        </w:tc>
        <w:tc>
          <w:tcPr>
            <w:tcW w:w="2268" w:type="dxa"/>
            <w:tcBorders>
              <w:top w:val="single" w:sz="7" w:space="0" w:color="auto"/>
              <w:left w:val="single" w:sz="7" w:space="0" w:color="auto"/>
              <w:bottom w:val="double" w:sz="7" w:space="0" w:color="auto"/>
            </w:tcBorders>
          </w:tcPr>
          <w:p w14:paraId="66FBC3A8" w14:textId="77777777" w:rsidR="001C697C" w:rsidRDefault="001C697C" w:rsidP="007C4F85">
            <w:pPr>
              <w:tabs>
                <w:tab w:val="left" w:pos="-720"/>
              </w:tabs>
              <w:suppressAutoHyphens/>
              <w:spacing w:before="90"/>
              <w:jc w:val="center"/>
              <w:rPr>
                <w:rFonts w:ascii="Arial" w:hAnsi="Arial" w:cs="Arial"/>
                <w:spacing w:val="-3"/>
                <w:lang w:val="es-ES_tradnl"/>
              </w:rPr>
            </w:pPr>
          </w:p>
          <w:p w14:paraId="638DECDB" w14:textId="77777777" w:rsidR="001C697C" w:rsidRDefault="001C697C" w:rsidP="007C4F85">
            <w:pPr>
              <w:tabs>
                <w:tab w:val="left" w:pos="-720"/>
              </w:tabs>
              <w:suppressAutoHyphens/>
              <w:jc w:val="center"/>
              <w:rPr>
                <w:rFonts w:ascii="Arial" w:hAnsi="Arial" w:cs="Arial"/>
                <w:spacing w:val="-3"/>
                <w:lang w:val="es-ES_tradnl"/>
              </w:rPr>
            </w:pPr>
            <w:r>
              <w:rPr>
                <w:rFonts w:ascii="Arial" w:hAnsi="Arial" w:cs="Arial"/>
                <w:spacing w:val="-3"/>
                <w:lang w:val="es-ES_tradnl"/>
              </w:rPr>
              <w:t>pensamiento</w:t>
            </w:r>
          </w:p>
          <w:p w14:paraId="56C46BD1" w14:textId="77777777" w:rsidR="001C697C" w:rsidRDefault="001C697C" w:rsidP="007C4F85">
            <w:pPr>
              <w:tabs>
                <w:tab w:val="left" w:pos="-720"/>
              </w:tabs>
              <w:suppressAutoHyphens/>
              <w:jc w:val="center"/>
              <w:rPr>
                <w:rFonts w:ascii="Arial" w:hAnsi="Arial" w:cs="Arial"/>
                <w:spacing w:val="-3"/>
                <w:lang w:val="es-ES_tradnl"/>
              </w:rPr>
            </w:pPr>
            <w:r>
              <w:rPr>
                <w:rFonts w:ascii="Arial" w:hAnsi="Arial" w:cs="Arial"/>
                <w:spacing w:val="-3"/>
                <w:lang w:val="es-ES_tradnl"/>
              </w:rPr>
              <w:t>hipotético-</w:t>
            </w:r>
          </w:p>
          <w:p w14:paraId="48691E19" w14:textId="77777777" w:rsidR="001C697C" w:rsidRDefault="001C697C" w:rsidP="007C4F85">
            <w:pPr>
              <w:tabs>
                <w:tab w:val="left" w:pos="-720"/>
              </w:tabs>
              <w:suppressAutoHyphens/>
              <w:spacing w:after="54"/>
              <w:jc w:val="center"/>
              <w:rPr>
                <w:rFonts w:ascii="Arial" w:hAnsi="Arial" w:cs="Arial"/>
                <w:spacing w:val="-3"/>
                <w:lang w:val="es-ES_tradnl"/>
              </w:rPr>
            </w:pPr>
            <w:r>
              <w:rPr>
                <w:rFonts w:ascii="Arial" w:hAnsi="Arial" w:cs="Arial"/>
                <w:spacing w:val="-3"/>
                <w:lang w:val="es-ES_tradnl"/>
              </w:rPr>
              <w:lastRenderedPageBreak/>
              <w:t>deductivo</w:t>
            </w:r>
          </w:p>
        </w:tc>
        <w:tc>
          <w:tcPr>
            <w:tcW w:w="2126" w:type="dxa"/>
            <w:tcBorders>
              <w:top w:val="single" w:sz="7" w:space="0" w:color="auto"/>
              <w:left w:val="single" w:sz="7" w:space="0" w:color="auto"/>
              <w:bottom w:val="double" w:sz="7" w:space="0" w:color="auto"/>
            </w:tcBorders>
          </w:tcPr>
          <w:p w14:paraId="03B47183" w14:textId="77777777" w:rsidR="001C697C" w:rsidRDefault="001C697C" w:rsidP="007C4F85">
            <w:pPr>
              <w:tabs>
                <w:tab w:val="left" w:pos="-720"/>
              </w:tabs>
              <w:suppressAutoHyphens/>
              <w:spacing w:before="90"/>
              <w:jc w:val="center"/>
              <w:rPr>
                <w:rFonts w:ascii="Arial" w:hAnsi="Arial" w:cs="Arial"/>
                <w:spacing w:val="-3"/>
                <w:lang w:val="es-ES_tradnl"/>
              </w:rPr>
            </w:pPr>
          </w:p>
          <w:p w14:paraId="3C736C8E" w14:textId="77777777" w:rsidR="001C697C" w:rsidRDefault="001C697C" w:rsidP="007C4F85">
            <w:pPr>
              <w:tabs>
                <w:tab w:val="center" w:pos="925"/>
              </w:tabs>
              <w:suppressAutoHyphens/>
              <w:spacing w:after="54"/>
              <w:jc w:val="center"/>
              <w:rPr>
                <w:rFonts w:ascii="Arial" w:hAnsi="Arial" w:cs="Arial"/>
                <w:spacing w:val="-3"/>
                <w:lang w:val="es-ES_tradnl"/>
              </w:rPr>
            </w:pPr>
            <w:r>
              <w:rPr>
                <w:rFonts w:ascii="Arial" w:hAnsi="Arial" w:cs="Arial"/>
                <w:spacing w:val="-3"/>
                <w:lang w:val="es-ES_tradnl"/>
              </w:rPr>
              <w:t>personalidad</w:t>
            </w:r>
          </w:p>
        </w:tc>
        <w:tc>
          <w:tcPr>
            <w:tcW w:w="1480" w:type="dxa"/>
            <w:tcBorders>
              <w:top w:val="single" w:sz="7" w:space="0" w:color="auto"/>
              <w:left w:val="single" w:sz="7" w:space="0" w:color="auto"/>
              <w:bottom w:val="double" w:sz="7" w:space="0" w:color="auto"/>
              <w:right w:val="double" w:sz="7" w:space="0" w:color="auto"/>
            </w:tcBorders>
          </w:tcPr>
          <w:p w14:paraId="331865BE" w14:textId="77777777" w:rsidR="001C697C" w:rsidRDefault="001C697C" w:rsidP="007C4F85">
            <w:pPr>
              <w:tabs>
                <w:tab w:val="left" w:pos="-720"/>
              </w:tabs>
              <w:suppressAutoHyphens/>
              <w:spacing w:before="90"/>
              <w:jc w:val="center"/>
              <w:rPr>
                <w:rFonts w:ascii="Arial" w:hAnsi="Arial" w:cs="Arial"/>
                <w:spacing w:val="-3"/>
                <w:lang w:val="es-ES_tradnl"/>
              </w:rPr>
            </w:pPr>
          </w:p>
          <w:p w14:paraId="4A0401EA" w14:textId="77777777" w:rsidR="001C697C" w:rsidRDefault="001C697C" w:rsidP="007C4F85">
            <w:pPr>
              <w:tabs>
                <w:tab w:val="left" w:pos="-720"/>
              </w:tabs>
              <w:suppressAutoHyphens/>
              <w:jc w:val="center"/>
              <w:rPr>
                <w:rFonts w:ascii="Arial" w:hAnsi="Arial" w:cs="Arial"/>
                <w:spacing w:val="-3"/>
                <w:lang w:val="es-ES_tradnl"/>
              </w:rPr>
            </w:pPr>
            <w:r>
              <w:rPr>
                <w:rFonts w:ascii="Arial" w:hAnsi="Arial" w:cs="Arial"/>
                <w:spacing w:val="-3"/>
                <w:lang w:val="es-ES_tradnl"/>
              </w:rPr>
              <w:t>reformador,</w:t>
            </w:r>
          </w:p>
          <w:p w14:paraId="16CA4A53" w14:textId="77777777" w:rsidR="001C697C" w:rsidRDefault="001C697C" w:rsidP="007C4F85">
            <w:pPr>
              <w:tabs>
                <w:tab w:val="left" w:pos="-720"/>
              </w:tabs>
              <w:suppressAutoHyphens/>
              <w:spacing w:after="54"/>
              <w:jc w:val="center"/>
              <w:rPr>
                <w:rFonts w:ascii="Arial" w:hAnsi="Arial" w:cs="Arial"/>
                <w:spacing w:val="-3"/>
                <w:lang w:val="es-ES_tradnl"/>
              </w:rPr>
            </w:pPr>
            <w:r>
              <w:rPr>
                <w:rFonts w:ascii="Arial" w:hAnsi="Arial" w:cs="Arial"/>
                <w:spacing w:val="-3"/>
                <w:lang w:val="es-ES_tradnl"/>
              </w:rPr>
              <w:t>realizador</w:t>
            </w:r>
          </w:p>
        </w:tc>
      </w:tr>
    </w:tbl>
    <w:p w14:paraId="20ACD1A6" w14:textId="77777777" w:rsidR="001C697C" w:rsidRDefault="001C697C" w:rsidP="001C697C">
      <w:pPr>
        <w:tabs>
          <w:tab w:val="left" w:pos="-720"/>
        </w:tabs>
        <w:suppressAutoHyphens/>
        <w:spacing w:line="360" w:lineRule="auto"/>
        <w:ind w:left="348"/>
        <w:rPr>
          <w:spacing w:val="-2"/>
          <w:sz w:val="24"/>
          <w:lang w:val="es-ES_tradnl"/>
        </w:rPr>
      </w:pPr>
      <w:r>
        <w:rPr>
          <w:spacing w:val="-2"/>
          <w:lang w:val="es-ES_tradnl"/>
        </w:rPr>
        <w:t xml:space="preserve"> </w:t>
      </w:r>
      <w:r>
        <w:rPr>
          <w:spacing w:val="-2"/>
          <w:lang w:val="es-ES_tradnl"/>
        </w:rPr>
        <w:tab/>
        <w:t xml:space="preserve">       </w:t>
      </w:r>
      <w:r>
        <w:rPr>
          <w:spacing w:val="-2"/>
          <w:sz w:val="24"/>
          <w:lang w:val="es-ES_tradnl"/>
        </w:rPr>
        <w:t>Fuente: Corporación Vida Buena</w:t>
      </w:r>
    </w:p>
    <w:p w14:paraId="20F38188" w14:textId="77777777" w:rsidR="001C697C" w:rsidRDefault="001C697C" w:rsidP="001C697C">
      <w:pPr>
        <w:tabs>
          <w:tab w:val="left" w:pos="-720"/>
        </w:tabs>
        <w:suppressAutoHyphens/>
        <w:spacing w:line="360" w:lineRule="auto"/>
        <w:ind w:left="348"/>
        <w:rPr>
          <w:spacing w:val="-2"/>
          <w:lang w:val="es-ES_tradnl"/>
        </w:rPr>
      </w:pPr>
    </w:p>
    <w:p w14:paraId="38BD0909" w14:textId="77777777" w:rsidR="001C697C" w:rsidRDefault="001C697C" w:rsidP="001C697C">
      <w:pPr>
        <w:tabs>
          <w:tab w:val="left" w:pos="-720"/>
        </w:tabs>
        <w:suppressAutoHyphens/>
        <w:spacing w:line="360" w:lineRule="auto"/>
        <w:ind w:left="348"/>
        <w:rPr>
          <w:bCs/>
          <w:spacing w:val="-2"/>
          <w:sz w:val="24"/>
          <w:lang w:val="es-ES_tradnl"/>
        </w:rPr>
      </w:pPr>
      <w:r>
        <w:rPr>
          <w:bCs/>
          <w:spacing w:val="-2"/>
          <w:sz w:val="24"/>
          <w:lang w:val="es-ES_tradnl"/>
        </w:rPr>
        <w:t xml:space="preserve">  El juicio moral en el niño.</w:t>
      </w:r>
    </w:p>
    <w:p w14:paraId="471074D0" w14:textId="77777777" w:rsidR="001C697C" w:rsidRDefault="001C697C" w:rsidP="001C697C">
      <w:pPr>
        <w:tabs>
          <w:tab w:val="left" w:pos="-720"/>
        </w:tabs>
        <w:suppressAutoHyphens/>
        <w:spacing w:line="360" w:lineRule="auto"/>
        <w:ind w:left="348"/>
        <w:rPr>
          <w:spacing w:val="-2"/>
          <w:sz w:val="24"/>
          <w:lang w:val="es-ES_tradnl"/>
        </w:rPr>
      </w:pPr>
    </w:p>
    <w:p w14:paraId="5D5E2188" w14:textId="77777777" w:rsidR="001C697C" w:rsidRDefault="001C697C" w:rsidP="001C697C">
      <w:pPr>
        <w:tabs>
          <w:tab w:val="left" w:pos="-720"/>
        </w:tabs>
        <w:suppressAutoHyphens/>
        <w:spacing w:line="360" w:lineRule="auto"/>
        <w:ind w:left="1056"/>
        <w:jc w:val="both"/>
        <w:rPr>
          <w:spacing w:val="-2"/>
          <w:sz w:val="24"/>
          <w:lang w:val="es-ES_tradnl"/>
        </w:rPr>
      </w:pPr>
      <w:r>
        <w:rPr>
          <w:spacing w:val="-2"/>
          <w:sz w:val="24"/>
          <w:lang w:val="es-ES_tradnl"/>
        </w:rPr>
        <w:tab/>
        <w:t>Existe un paralelismo entre el desarrollo moral y la evolución intelectual, porque hay un parentesco entre las normas morales y las normas lógicas. La lógica, dice Piaget, es una moral del pensamiento, como la moral es una lógica de la acción.</w:t>
      </w:r>
    </w:p>
    <w:p w14:paraId="7F3953AA" w14:textId="77777777" w:rsidR="001C697C" w:rsidRDefault="001C697C" w:rsidP="001C697C">
      <w:pPr>
        <w:tabs>
          <w:tab w:val="left" w:pos="-720"/>
        </w:tabs>
        <w:suppressAutoHyphens/>
        <w:spacing w:line="360" w:lineRule="auto"/>
        <w:ind w:left="348"/>
        <w:jc w:val="both"/>
        <w:rPr>
          <w:spacing w:val="-2"/>
          <w:sz w:val="24"/>
          <w:lang w:val="es-ES_tradnl"/>
        </w:rPr>
      </w:pPr>
    </w:p>
    <w:p w14:paraId="554BAB39" w14:textId="77777777" w:rsidR="001C697C" w:rsidRDefault="001C697C" w:rsidP="001C697C">
      <w:pPr>
        <w:tabs>
          <w:tab w:val="left" w:pos="-720"/>
        </w:tabs>
        <w:suppressAutoHyphens/>
        <w:spacing w:line="360" w:lineRule="auto"/>
        <w:ind w:left="1056"/>
        <w:jc w:val="both"/>
        <w:rPr>
          <w:spacing w:val="-2"/>
          <w:sz w:val="24"/>
          <w:lang w:val="es-ES_tradnl"/>
        </w:rPr>
      </w:pPr>
      <w:r>
        <w:rPr>
          <w:spacing w:val="-2"/>
          <w:sz w:val="24"/>
          <w:lang w:val="es-ES_tradnl"/>
        </w:rPr>
        <w:tab/>
        <w:t>La moral para Piaget tiene por elementos esenciales el respeto y un sistema de reglas.  "El respeto se dirige al grupo y resulta de la presión del grupo sobre el individuo, o bien, el respeto se dirige a las personas y resulta de las relaciones de los individuos entre sí."</w:t>
      </w:r>
      <w:r>
        <w:rPr>
          <w:rStyle w:val="Refdenotaalpie"/>
          <w:spacing w:val="-2"/>
          <w:lang w:val="es-ES_tradnl"/>
        </w:rPr>
        <w:footnoteReference w:id="7"/>
      </w:r>
      <w:r>
        <w:rPr>
          <w:spacing w:val="-2"/>
          <w:sz w:val="24"/>
          <w:lang w:val="es-ES_tradnl"/>
        </w:rPr>
        <w:t>.</w:t>
      </w:r>
    </w:p>
    <w:p w14:paraId="52F49D52" w14:textId="77777777" w:rsidR="001C697C" w:rsidRDefault="001C697C" w:rsidP="001C697C">
      <w:pPr>
        <w:tabs>
          <w:tab w:val="left" w:pos="-720"/>
        </w:tabs>
        <w:suppressAutoHyphens/>
        <w:spacing w:line="360" w:lineRule="auto"/>
        <w:ind w:left="348"/>
        <w:rPr>
          <w:spacing w:val="-2"/>
          <w:sz w:val="24"/>
          <w:lang w:val="es-ES_tradnl"/>
        </w:rPr>
      </w:pPr>
    </w:p>
    <w:p w14:paraId="0D44370C" w14:textId="77777777" w:rsidR="001C697C" w:rsidRDefault="001C697C" w:rsidP="001C697C">
      <w:pPr>
        <w:tabs>
          <w:tab w:val="left" w:pos="-720"/>
        </w:tabs>
        <w:suppressAutoHyphens/>
        <w:spacing w:line="360" w:lineRule="auto"/>
        <w:ind w:left="1056"/>
        <w:jc w:val="both"/>
        <w:rPr>
          <w:spacing w:val="-2"/>
          <w:sz w:val="24"/>
          <w:lang w:val="es-ES_tradnl"/>
        </w:rPr>
      </w:pPr>
      <w:r>
        <w:rPr>
          <w:spacing w:val="-2"/>
          <w:sz w:val="24"/>
          <w:lang w:val="es-ES_tradnl"/>
        </w:rPr>
        <w:tab/>
        <w:t>Dicho de otro modo, existen dos grupos de realidades sociales y morales: la presión y el respeto unilateral; y la cooperación y el respeto mutuo.  Estas dos realidades se contradicen sólo si existieran al mismo tiempo.  En un proceso evolutivo, el respeto unilateral puede convertirse en respeto mutuo.  La tesis central de Piaget dice que la moral heterónoma desemboca en una moral autónoma.</w:t>
      </w:r>
    </w:p>
    <w:p w14:paraId="0D007C30" w14:textId="77777777" w:rsidR="001C697C" w:rsidRDefault="001C697C" w:rsidP="001C697C">
      <w:pPr>
        <w:tabs>
          <w:tab w:val="left" w:pos="-720"/>
        </w:tabs>
        <w:suppressAutoHyphens/>
        <w:spacing w:line="360" w:lineRule="auto"/>
        <w:ind w:left="348"/>
        <w:rPr>
          <w:spacing w:val="-2"/>
          <w:sz w:val="24"/>
          <w:lang w:val="es-ES_tradnl"/>
        </w:rPr>
      </w:pPr>
    </w:p>
    <w:p w14:paraId="66A8F316" w14:textId="77777777" w:rsidR="001C697C" w:rsidRDefault="001C697C" w:rsidP="001C697C">
      <w:pPr>
        <w:tabs>
          <w:tab w:val="left" w:pos="-720"/>
        </w:tabs>
        <w:suppressAutoHyphens/>
        <w:spacing w:line="360" w:lineRule="auto"/>
        <w:ind w:left="1056"/>
        <w:jc w:val="both"/>
        <w:rPr>
          <w:spacing w:val="-2"/>
          <w:sz w:val="24"/>
          <w:lang w:val="es-ES_tradnl"/>
        </w:rPr>
      </w:pPr>
      <w:r>
        <w:rPr>
          <w:spacing w:val="-2"/>
          <w:sz w:val="24"/>
          <w:lang w:val="es-ES_tradnl"/>
        </w:rPr>
        <w:lastRenderedPageBreak/>
        <w:tab/>
        <w:t>El juicio moral, como expresión racional de la moralidad pasa desde la mera aceptación de la norma a una cooperación basada en el respeto.</w:t>
      </w:r>
    </w:p>
    <w:p w14:paraId="7A826EED" w14:textId="77777777" w:rsidR="001C697C" w:rsidRDefault="001C697C" w:rsidP="001C697C">
      <w:pPr>
        <w:tabs>
          <w:tab w:val="left" w:pos="-720"/>
        </w:tabs>
        <w:suppressAutoHyphens/>
        <w:spacing w:line="360" w:lineRule="auto"/>
        <w:ind w:left="348"/>
        <w:jc w:val="both"/>
        <w:rPr>
          <w:spacing w:val="-2"/>
          <w:sz w:val="24"/>
          <w:lang w:val="es-ES_tradnl"/>
        </w:rPr>
      </w:pPr>
    </w:p>
    <w:p w14:paraId="78E6756D" w14:textId="77777777" w:rsidR="001C697C" w:rsidRDefault="001C697C" w:rsidP="001C697C">
      <w:pPr>
        <w:tabs>
          <w:tab w:val="left" w:pos="-720"/>
        </w:tabs>
        <w:suppressAutoHyphens/>
        <w:spacing w:line="360" w:lineRule="auto"/>
        <w:ind w:left="1056"/>
        <w:jc w:val="both"/>
        <w:rPr>
          <w:spacing w:val="-2"/>
          <w:sz w:val="24"/>
          <w:lang w:val="es-ES_tradnl"/>
        </w:rPr>
      </w:pPr>
      <w:r>
        <w:rPr>
          <w:spacing w:val="-2"/>
          <w:sz w:val="24"/>
          <w:lang w:val="es-ES_tradnl"/>
        </w:rPr>
        <w:tab/>
        <w:t>En consecuencia, Piaget acepta que la moral es un hecho social, pero la relación del individuo hacia este hecho social evoluciona desde una aceptación ciega hasta una relación interpersonal, basada en el respeto.</w:t>
      </w:r>
    </w:p>
    <w:p w14:paraId="3C33D633" w14:textId="77777777" w:rsidR="001C697C" w:rsidRDefault="001C697C" w:rsidP="001C697C">
      <w:pPr>
        <w:tabs>
          <w:tab w:val="left" w:pos="-720"/>
        </w:tabs>
        <w:suppressAutoHyphens/>
        <w:spacing w:line="360" w:lineRule="auto"/>
        <w:ind w:left="348"/>
        <w:jc w:val="both"/>
        <w:rPr>
          <w:spacing w:val="-2"/>
          <w:sz w:val="24"/>
          <w:lang w:val="es-ES_tradnl"/>
        </w:rPr>
      </w:pPr>
    </w:p>
    <w:p w14:paraId="2BAD4941" w14:textId="77777777" w:rsidR="001C697C" w:rsidRDefault="001C697C" w:rsidP="001C697C">
      <w:pPr>
        <w:tabs>
          <w:tab w:val="left" w:pos="-720"/>
        </w:tabs>
        <w:suppressAutoHyphens/>
        <w:spacing w:line="360" w:lineRule="auto"/>
        <w:ind w:left="1056"/>
        <w:jc w:val="both"/>
        <w:rPr>
          <w:spacing w:val="-2"/>
          <w:sz w:val="24"/>
          <w:lang w:val="es-ES_tradnl"/>
        </w:rPr>
      </w:pPr>
      <w:r>
        <w:rPr>
          <w:spacing w:val="-2"/>
          <w:sz w:val="24"/>
          <w:lang w:val="es-ES_tradnl"/>
        </w:rPr>
        <w:tab/>
        <w:t>Afirma que su interés no es la conducta moral, tampoco el sentimiento moral, sino el juicio moral.  Sostiene que sus conclusiones son el resultado de entrevistas realizadas a muchos niños en las escuelas de Ginebra y Neuchâtel (Suiza). Sigue tres pasos: a) saber qué es el respeto por la regla, desde el punto de vista del niño; b) de la regla del juego se pasa a las reglas específicamente morales, prescritas por los adultos, y se busca la idea que el niño se hace de estos deberes concretos; y c) se estudian las nociones surgidas de las relaciones de los niños entre sí y se elige el tema de la justicia como sujeto de las entrevistas.</w:t>
      </w:r>
      <w:r>
        <w:rPr>
          <w:rStyle w:val="Refdenotaalpie"/>
          <w:spacing w:val="-2"/>
          <w:lang w:val="es-ES_tradnl"/>
        </w:rPr>
        <w:footnoteReference w:id="8"/>
      </w:r>
    </w:p>
    <w:p w14:paraId="31E01D94" w14:textId="77777777" w:rsidR="001C697C" w:rsidRDefault="001C697C" w:rsidP="001C697C">
      <w:pPr>
        <w:tabs>
          <w:tab w:val="left" w:pos="-720"/>
        </w:tabs>
        <w:suppressAutoHyphens/>
        <w:spacing w:line="360" w:lineRule="auto"/>
        <w:ind w:left="348"/>
        <w:rPr>
          <w:spacing w:val="-2"/>
          <w:sz w:val="24"/>
          <w:lang w:val="es-ES_tradnl"/>
        </w:rPr>
      </w:pPr>
    </w:p>
    <w:p w14:paraId="7DDB7DDE" w14:textId="77777777" w:rsidR="001C697C" w:rsidRDefault="001C697C" w:rsidP="001C697C">
      <w:pPr>
        <w:tabs>
          <w:tab w:val="left" w:pos="-720"/>
        </w:tabs>
        <w:suppressAutoHyphens/>
        <w:spacing w:line="360" w:lineRule="auto"/>
        <w:ind w:left="1056"/>
        <w:jc w:val="both"/>
        <w:rPr>
          <w:spacing w:val="-2"/>
          <w:sz w:val="24"/>
          <w:lang w:val="es-ES_tradnl"/>
        </w:rPr>
      </w:pPr>
      <w:r>
        <w:rPr>
          <w:spacing w:val="-2"/>
          <w:sz w:val="24"/>
          <w:lang w:val="es-ES_tradnl"/>
        </w:rPr>
        <w:tab/>
        <w:t xml:space="preserve">En Piaget el sentimiento del deber es el resultado de un respeto unilateral y de la presión adulta (autoridad), mientras que el sentimiento del bien surge del respeto mutuo.  Rechaza la posibilidad de que la razón sea suficiente para explicar la aparición de un ideal interior.  La razón sirve para precisar el sentido de los deberes, generalizar su contenido y codificarlo.  “Es por medio del respeto mutuo que la ley se convierte en acuerdo mutuo y, por consiguiente, pierde su carácter </w:t>
      </w:r>
      <w:r>
        <w:rPr>
          <w:spacing w:val="-2"/>
          <w:sz w:val="24"/>
          <w:lang w:val="es-ES_tradnl"/>
        </w:rPr>
        <w:lastRenderedPageBreak/>
        <w:t>de obligación exterior al individuo.  El respeto mutuo implica la racionalidad de este acuerdo mutuo expresado en una regla”</w:t>
      </w:r>
      <w:r>
        <w:rPr>
          <w:rStyle w:val="Refdenotaalpie"/>
          <w:spacing w:val="-2"/>
          <w:lang w:val="es-ES_tradnl"/>
        </w:rPr>
        <w:footnoteReference w:id="9"/>
      </w:r>
      <w:r>
        <w:rPr>
          <w:spacing w:val="-2"/>
          <w:sz w:val="24"/>
          <w:lang w:val="es-ES_tradnl"/>
        </w:rPr>
        <w:t>.</w:t>
      </w:r>
    </w:p>
    <w:p w14:paraId="6878BC4F" w14:textId="77777777" w:rsidR="001C697C" w:rsidRDefault="001C697C" w:rsidP="001C697C">
      <w:pPr>
        <w:tabs>
          <w:tab w:val="left" w:pos="-720"/>
        </w:tabs>
        <w:suppressAutoHyphens/>
        <w:spacing w:line="360" w:lineRule="auto"/>
        <w:ind w:left="348"/>
        <w:rPr>
          <w:spacing w:val="-2"/>
          <w:sz w:val="24"/>
          <w:lang w:val="es-ES_tradnl"/>
        </w:rPr>
      </w:pPr>
    </w:p>
    <w:p w14:paraId="7ADD1CE7" w14:textId="77777777" w:rsidR="001C697C" w:rsidRDefault="001C697C" w:rsidP="001C697C">
      <w:pPr>
        <w:tabs>
          <w:tab w:val="left" w:pos="-720"/>
        </w:tabs>
        <w:suppressAutoHyphens/>
        <w:spacing w:line="360" w:lineRule="auto"/>
        <w:ind w:left="1056"/>
        <w:jc w:val="both"/>
        <w:rPr>
          <w:spacing w:val="-2"/>
          <w:sz w:val="24"/>
          <w:lang w:val="es-ES_tradnl"/>
        </w:rPr>
      </w:pPr>
      <w:r>
        <w:rPr>
          <w:spacing w:val="-2"/>
          <w:sz w:val="24"/>
          <w:lang w:val="es-ES_tradnl"/>
        </w:rPr>
        <w:tab/>
        <w:t xml:space="preserve">En síntesis, una conducta puede ser calificada de moral, cuando hay algo más que un acuerdo exterior entre su contenido y el de las reglas comúnmente </w:t>
      </w:r>
      <w:proofErr w:type="gramStart"/>
      <w:r>
        <w:rPr>
          <w:spacing w:val="-2"/>
          <w:sz w:val="24"/>
          <w:lang w:val="es-ES_tradnl"/>
        </w:rPr>
        <w:t>admitidas,  “</w:t>
      </w:r>
      <w:proofErr w:type="gramEnd"/>
      <w:r>
        <w:rPr>
          <w:spacing w:val="-2"/>
          <w:sz w:val="24"/>
          <w:lang w:val="es-ES_tradnl"/>
        </w:rPr>
        <w:t>es necesario además que la conciencia tienda a la moralidad como a un bien autónomo y sea capaz de apreciar el valor de las reglas que se le proponen".  Luego, en un segundo momento, se entra en la cooperación que "conduce al individuo a juzgar objetivamente los actos y las consignas de los demás"</w:t>
      </w:r>
      <w:r>
        <w:rPr>
          <w:rStyle w:val="Refdenotaalpie"/>
          <w:spacing w:val="-2"/>
          <w:lang w:val="es-ES_tradnl"/>
        </w:rPr>
        <w:footnoteReference w:id="10"/>
      </w:r>
      <w:r>
        <w:rPr>
          <w:spacing w:val="-2"/>
          <w:sz w:val="24"/>
          <w:lang w:val="es-ES_tradnl"/>
        </w:rPr>
        <w:t>.</w:t>
      </w:r>
    </w:p>
    <w:p w14:paraId="0FAAD3F0" w14:textId="77777777" w:rsidR="001C697C" w:rsidRDefault="001C697C" w:rsidP="001C697C">
      <w:pPr>
        <w:tabs>
          <w:tab w:val="left" w:pos="-720"/>
        </w:tabs>
        <w:suppressAutoHyphens/>
        <w:spacing w:line="360" w:lineRule="auto"/>
        <w:ind w:left="348"/>
        <w:rPr>
          <w:spacing w:val="-2"/>
          <w:sz w:val="24"/>
          <w:lang w:val="es-ES_tradnl"/>
        </w:rPr>
      </w:pPr>
    </w:p>
    <w:p w14:paraId="27916825" w14:textId="77777777" w:rsidR="001C697C" w:rsidRDefault="001C697C" w:rsidP="001C697C">
      <w:pPr>
        <w:tabs>
          <w:tab w:val="left" w:pos="-720"/>
        </w:tabs>
        <w:suppressAutoHyphens/>
        <w:spacing w:line="360" w:lineRule="auto"/>
        <w:ind w:left="1056"/>
        <w:rPr>
          <w:spacing w:val="-2"/>
          <w:sz w:val="24"/>
          <w:lang w:val="es-ES_tradnl"/>
        </w:rPr>
      </w:pPr>
      <w:r>
        <w:rPr>
          <w:spacing w:val="-2"/>
          <w:sz w:val="24"/>
          <w:lang w:val="es-ES_tradnl"/>
        </w:rPr>
        <w:tab/>
        <w:t xml:space="preserve">Las conclusiones de Jean Piaget sobre el </w:t>
      </w:r>
      <w:r>
        <w:rPr>
          <w:bCs/>
          <w:spacing w:val="-2"/>
          <w:sz w:val="24"/>
          <w:lang w:val="es-ES_tradnl"/>
        </w:rPr>
        <w:t>juicio moral,</w:t>
      </w:r>
      <w:r>
        <w:rPr>
          <w:spacing w:val="-2"/>
          <w:sz w:val="24"/>
          <w:lang w:val="es-ES_tradnl"/>
        </w:rPr>
        <w:t xml:space="preserve"> formuladas en su obra </w:t>
      </w:r>
      <w:r>
        <w:rPr>
          <w:bCs/>
          <w:spacing w:val="-2"/>
          <w:sz w:val="24"/>
          <w:lang w:val="es-ES_tradnl"/>
        </w:rPr>
        <w:t xml:space="preserve">Le </w:t>
      </w:r>
      <w:proofErr w:type="spellStart"/>
      <w:r>
        <w:rPr>
          <w:bCs/>
          <w:spacing w:val="-2"/>
          <w:sz w:val="24"/>
          <w:lang w:val="es-ES_tradnl"/>
        </w:rPr>
        <w:t>Jugement</w:t>
      </w:r>
      <w:proofErr w:type="spellEnd"/>
      <w:r>
        <w:rPr>
          <w:bCs/>
          <w:spacing w:val="-2"/>
          <w:sz w:val="24"/>
          <w:lang w:val="es-ES_tradnl"/>
        </w:rPr>
        <w:t xml:space="preserve"> Moral </w:t>
      </w:r>
      <w:proofErr w:type="spellStart"/>
      <w:r>
        <w:rPr>
          <w:bCs/>
          <w:spacing w:val="-2"/>
          <w:sz w:val="24"/>
          <w:lang w:val="es-ES_tradnl"/>
        </w:rPr>
        <w:t>Chez</w:t>
      </w:r>
      <w:proofErr w:type="spellEnd"/>
      <w:r>
        <w:rPr>
          <w:bCs/>
          <w:spacing w:val="-2"/>
          <w:sz w:val="24"/>
          <w:lang w:val="es-ES_tradnl"/>
        </w:rPr>
        <w:t xml:space="preserve"> </w:t>
      </w:r>
      <w:proofErr w:type="spellStart"/>
      <w:r>
        <w:rPr>
          <w:bCs/>
          <w:spacing w:val="-2"/>
          <w:sz w:val="24"/>
          <w:lang w:val="es-ES_tradnl"/>
        </w:rPr>
        <w:t>L'enfant</w:t>
      </w:r>
      <w:proofErr w:type="spellEnd"/>
      <w:r>
        <w:rPr>
          <w:bCs/>
          <w:spacing w:val="-2"/>
          <w:sz w:val="24"/>
          <w:lang w:val="es-ES_tradnl"/>
        </w:rPr>
        <w:t xml:space="preserve"> </w:t>
      </w:r>
      <w:r>
        <w:rPr>
          <w:spacing w:val="-2"/>
          <w:sz w:val="24"/>
          <w:lang w:val="es-ES_tradnl"/>
        </w:rPr>
        <w:t>(1932), se pueden resumir en lo siguiente:</w:t>
      </w:r>
    </w:p>
    <w:p w14:paraId="105511A3" w14:textId="77777777" w:rsidR="001C697C" w:rsidRDefault="001C697C" w:rsidP="001C697C">
      <w:pPr>
        <w:tabs>
          <w:tab w:val="left" w:pos="-720"/>
        </w:tabs>
        <w:suppressAutoHyphens/>
        <w:spacing w:line="360" w:lineRule="auto"/>
        <w:ind w:left="348"/>
        <w:rPr>
          <w:spacing w:val="-2"/>
          <w:sz w:val="24"/>
          <w:lang w:val="es-ES_tradnl"/>
        </w:rPr>
      </w:pPr>
    </w:p>
    <w:p w14:paraId="2A92448D" w14:textId="77777777" w:rsidR="001C697C" w:rsidRDefault="001C697C" w:rsidP="001C697C">
      <w:pPr>
        <w:tabs>
          <w:tab w:val="left" w:pos="-720"/>
          <w:tab w:val="left" w:pos="0"/>
        </w:tabs>
        <w:suppressAutoHyphens/>
        <w:spacing w:line="360" w:lineRule="auto"/>
        <w:ind w:left="1068" w:hanging="720"/>
        <w:jc w:val="both"/>
        <w:rPr>
          <w:spacing w:val="-2"/>
          <w:sz w:val="24"/>
          <w:lang w:val="es-ES_tradnl"/>
        </w:rPr>
      </w:pPr>
      <w:r>
        <w:rPr>
          <w:spacing w:val="-2"/>
          <w:sz w:val="24"/>
          <w:lang w:val="es-ES_tradnl"/>
        </w:rPr>
        <w:tab/>
        <w:t>1. La moral consiste en un sistema de reglas.</w:t>
      </w:r>
    </w:p>
    <w:p w14:paraId="485CA0C0" w14:textId="77777777" w:rsidR="001C697C" w:rsidRDefault="001C697C" w:rsidP="001C697C">
      <w:pPr>
        <w:tabs>
          <w:tab w:val="left" w:pos="-720"/>
          <w:tab w:val="left" w:pos="0"/>
        </w:tabs>
        <w:suppressAutoHyphens/>
        <w:spacing w:line="360" w:lineRule="auto"/>
        <w:ind w:left="1068" w:hanging="720"/>
        <w:jc w:val="both"/>
        <w:rPr>
          <w:spacing w:val="-2"/>
          <w:sz w:val="24"/>
          <w:lang w:val="es-ES_tradnl"/>
        </w:rPr>
      </w:pPr>
      <w:r>
        <w:rPr>
          <w:spacing w:val="-2"/>
          <w:sz w:val="24"/>
          <w:lang w:val="es-ES_tradnl"/>
        </w:rPr>
        <w:tab/>
        <w:t>2. La esencia de la moralidad está en el respeto que el individuo tiene por estas reglas.</w:t>
      </w:r>
    </w:p>
    <w:p w14:paraId="248FC330" w14:textId="77777777" w:rsidR="001C697C" w:rsidRDefault="001C697C" w:rsidP="001C697C">
      <w:pPr>
        <w:tabs>
          <w:tab w:val="left" w:pos="-720"/>
          <w:tab w:val="left" w:pos="0"/>
        </w:tabs>
        <w:suppressAutoHyphens/>
        <w:spacing w:line="360" w:lineRule="auto"/>
        <w:ind w:left="1068" w:hanging="720"/>
        <w:jc w:val="both"/>
        <w:rPr>
          <w:spacing w:val="-2"/>
          <w:sz w:val="24"/>
          <w:lang w:val="es-ES_tradnl"/>
        </w:rPr>
      </w:pPr>
      <w:r>
        <w:rPr>
          <w:spacing w:val="-2"/>
          <w:sz w:val="24"/>
          <w:lang w:val="es-ES_tradnl"/>
        </w:rPr>
        <w:tab/>
        <w:t>3. En el niño se dan el respeto unilateral (a causa de la presión adulta y del egocentrismo) y el respeto mutuo (que surge de la cooperación).</w:t>
      </w:r>
    </w:p>
    <w:p w14:paraId="3A3FCF52" w14:textId="77777777" w:rsidR="001C697C" w:rsidRDefault="001C697C" w:rsidP="001C697C">
      <w:pPr>
        <w:tabs>
          <w:tab w:val="left" w:pos="-720"/>
          <w:tab w:val="left" w:pos="0"/>
        </w:tabs>
        <w:suppressAutoHyphens/>
        <w:spacing w:line="360" w:lineRule="auto"/>
        <w:ind w:left="1068" w:hanging="720"/>
        <w:jc w:val="both"/>
        <w:rPr>
          <w:spacing w:val="-2"/>
          <w:sz w:val="24"/>
          <w:lang w:val="es-ES_tradnl"/>
        </w:rPr>
      </w:pPr>
      <w:r>
        <w:rPr>
          <w:spacing w:val="-2"/>
          <w:sz w:val="24"/>
          <w:lang w:val="es-ES_tradnl"/>
        </w:rPr>
        <w:tab/>
        <w:t>4. La presión adulta conduce a una moral heterónoma</w:t>
      </w:r>
      <w:r>
        <w:rPr>
          <w:b/>
          <w:spacing w:val="-2"/>
          <w:sz w:val="24"/>
          <w:lang w:val="es-ES_tradnl"/>
        </w:rPr>
        <w:t>,</w:t>
      </w:r>
      <w:r>
        <w:rPr>
          <w:spacing w:val="-2"/>
          <w:sz w:val="24"/>
          <w:lang w:val="es-ES_tradnl"/>
        </w:rPr>
        <w:t xml:space="preserve"> porque la relación del niño con el sistema de reglas es de obediencia a reglas externas a él y de origen adulto.  El egocentrismo conduce a una heteronomía, debido a que el niño no puede considerar el punto de vista de otro, lo cual le impide la cooperación.</w:t>
      </w:r>
    </w:p>
    <w:p w14:paraId="3D01502F" w14:textId="77777777" w:rsidR="001C697C" w:rsidRDefault="001C697C" w:rsidP="001C697C">
      <w:pPr>
        <w:tabs>
          <w:tab w:val="left" w:pos="-720"/>
          <w:tab w:val="left" w:pos="0"/>
        </w:tabs>
        <w:suppressAutoHyphens/>
        <w:spacing w:line="360" w:lineRule="auto"/>
        <w:ind w:left="1068" w:hanging="720"/>
        <w:jc w:val="both"/>
        <w:rPr>
          <w:spacing w:val="-2"/>
          <w:sz w:val="24"/>
          <w:lang w:val="es-ES_tradnl"/>
        </w:rPr>
      </w:pPr>
      <w:r>
        <w:rPr>
          <w:spacing w:val="-2"/>
          <w:sz w:val="24"/>
          <w:lang w:val="es-ES_tradnl"/>
        </w:rPr>
        <w:lastRenderedPageBreak/>
        <w:tab/>
        <w:t>5. El respeto unilateral desemboca en el respeto mutuo, porque el niño alcanza una cierta autonomía en su modo de pensar y de actuar, llega a una noción de igualdad que le hace pensar en términos de reciprocidad, y supera paulatinamente su egocentrismo.</w:t>
      </w:r>
    </w:p>
    <w:p w14:paraId="766DFB47" w14:textId="77777777" w:rsidR="001C697C" w:rsidRDefault="001C697C" w:rsidP="001C697C">
      <w:pPr>
        <w:tabs>
          <w:tab w:val="left" w:pos="-720"/>
          <w:tab w:val="left" w:pos="0"/>
        </w:tabs>
        <w:suppressAutoHyphens/>
        <w:spacing w:line="360" w:lineRule="auto"/>
        <w:ind w:left="1068" w:hanging="720"/>
        <w:jc w:val="both"/>
        <w:rPr>
          <w:spacing w:val="-2"/>
          <w:sz w:val="24"/>
          <w:lang w:val="es-ES_tradnl"/>
        </w:rPr>
      </w:pPr>
      <w:r>
        <w:rPr>
          <w:spacing w:val="-2"/>
          <w:sz w:val="24"/>
          <w:lang w:val="es-ES_tradnl"/>
        </w:rPr>
        <w:tab/>
        <w:t>6. En la moralidad heterónoma hay una responsabilidad objetiva (relación de ruptura con la ley), mientras que en la moralidad autónoma se da una responsabilidad subjetiva (relación de ruptura con el lazo social).</w:t>
      </w:r>
    </w:p>
    <w:p w14:paraId="744DDBAF" w14:textId="77777777" w:rsidR="001C697C" w:rsidRDefault="001C697C" w:rsidP="001C697C">
      <w:pPr>
        <w:tabs>
          <w:tab w:val="left" w:pos="-720"/>
          <w:tab w:val="left" w:pos="0"/>
        </w:tabs>
        <w:suppressAutoHyphens/>
        <w:spacing w:line="360" w:lineRule="auto"/>
        <w:ind w:left="1068" w:hanging="720"/>
        <w:jc w:val="both"/>
        <w:rPr>
          <w:spacing w:val="-2"/>
          <w:sz w:val="24"/>
          <w:lang w:val="es-ES_tradnl"/>
        </w:rPr>
      </w:pPr>
      <w:r>
        <w:rPr>
          <w:spacing w:val="-2"/>
          <w:sz w:val="24"/>
          <w:lang w:val="es-ES_tradnl"/>
        </w:rPr>
        <w:tab/>
        <w:t>7. El paso de una moral heterónoma a una moralidad autónoma se da gracias al respeto mutuo y la cooperación.</w:t>
      </w:r>
    </w:p>
    <w:p w14:paraId="69F1C361" w14:textId="77777777" w:rsidR="001C697C" w:rsidRDefault="001C697C" w:rsidP="001C697C">
      <w:pPr>
        <w:tabs>
          <w:tab w:val="left" w:pos="-720"/>
          <w:tab w:val="left" w:pos="0"/>
        </w:tabs>
        <w:suppressAutoHyphens/>
        <w:spacing w:line="360" w:lineRule="auto"/>
        <w:ind w:left="1068" w:hanging="720"/>
        <w:jc w:val="both"/>
        <w:rPr>
          <w:spacing w:val="-2"/>
          <w:sz w:val="24"/>
          <w:lang w:val="es-ES_tradnl"/>
        </w:rPr>
      </w:pPr>
      <w:r>
        <w:rPr>
          <w:spacing w:val="-2"/>
          <w:sz w:val="24"/>
          <w:lang w:val="es-ES_tradnl"/>
        </w:rPr>
        <w:tab/>
        <w:t>8. La influencia del adulto en este aspecto es neutra, porque puede ser negativa o positiva; pero, en la mayoría de los casos, no ayuda a la evolución hacia una moral autónoma.</w:t>
      </w:r>
    </w:p>
    <w:p w14:paraId="7AE15559" w14:textId="77777777" w:rsidR="001C697C" w:rsidRDefault="001C697C" w:rsidP="001C697C">
      <w:pPr>
        <w:tabs>
          <w:tab w:val="left" w:pos="-720"/>
          <w:tab w:val="left" w:pos="0"/>
        </w:tabs>
        <w:suppressAutoHyphens/>
        <w:spacing w:line="360" w:lineRule="auto"/>
        <w:ind w:left="1068" w:hanging="720"/>
        <w:jc w:val="both"/>
        <w:rPr>
          <w:spacing w:val="-2"/>
          <w:sz w:val="24"/>
          <w:lang w:val="es-ES_tradnl"/>
        </w:rPr>
      </w:pPr>
      <w:r>
        <w:rPr>
          <w:spacing w:val="-2"/>
          <w:sz w:val="24"/>
          <w:lang w:val="es-ES_tradnl"/>
        </w:rPr>
        <w:tab/>
        <w:t>9. Se da un paralelismo entre el desarrollo intelectual y el desarrollo moral: una interdependencia entre la moral heterónoma y la inteligencia sensomotriz e intuitiva, y entre la moralidad autónoma y la inteligencia de operaciones concretas y abstractas que permiten el consentimiento mutuo, la discusión y la internalización de las reglas.</w:t>
      </w:r>
      <w:r>
        <w:rPr>
          <w:rStyle w:val="Refdenotaalpie"/>
          <w:spacing w:val="-2"/>
          <w:lang w:val="es-ES_tradnl"/>
        </w:rPr>
        <w:footnoteReference w:id="11"/>
      </w:r>
    </w:p>
    <w:p w14:paraId="319433DD" w14:textId="77777777" w:rsidR="001C697C" w:rsidRDefault="001C697C" w:rsidP="001C697C">
      <w:pPr>
        <w:tabs>
          <w:tab w:val="left" w:pos="-720"/>
        </w:tabs>
        <w:suppressAutoHyphens/>
        <w:spacing w:line="360" w:lineRule="auto"/>
        <w:ind w:left="348"/>
        <w:rPr>
          <w:spacing w:val="-2"/>
          <w:sz w:val="24"/>
          <w:lang w:val="es-ES_tradnl"/>
        </w:rPr>
      </w:pPr>
    </w:p>
    <w:p w14:paraId="1D967AEE" w14:textId="77777777" w:rsidR="001C697C" w:rsidRDefault="001C697C" w:rsidP="001C697C">
      <w:pPr>
        <w:tabs>
          <w:tab w:val="left" w:pos="-720"/>
        </w:tabs>
        <w:suppressAutoHyphens/>
        <w:spacing w:line="360" w:lineRule="auto"/>
        <w:ind w:left="1056"/>
        <w:jc w:val="both"/>
        <w:rPr>
          <w:spacing w:val="-2"/>
          <w:sz w:val="24"/>
          <w:lang w:val="es-ES_tradnl"/>
        </w:rPr>
      </w:pPr>
      <w:r>
        <w:rPr>
          <w:spacing w:val="-2"/>
          <w:sz w:val="24"/>
          <w:lang w:val="es-ES_tradnl"/>
        </w:rPr>
        <w:tab/>
        <w:t>Sobre el juicio moral, Piaget establece la distinción en dos etapas. En la primera, el niño acepta que las reglas le sean impuestas por “la autoridad y está convencido de la importancia de las ideas de los mayores.  En la segunda, él se vuelve independiente de los adultos. La solidaridad entre los niños se refuerza y se construye una moral basada en la cooperación"</w:t>
      </w:r>
      <w:r>
        <w:rPr>
          <w:rStyle w:val="Refdenotaalpie"/>
          <w:spacing w:val="-2"/>
          <w:lang w:val="es-ES_tradnl"/>
        </w:rPr>
        <w:footnoteReference w:id="12"/>
      </w:r>
      <w:r>
        <w:rPr>
          <w:spacing w:val="-2"/>
          <w:sz w:val="24"/>
          <w:lang w:val="es-ES_tradnl"/>
        </w:rPr>
        <w:t>.</w:t>
      </w:r>
    </w:p>
    <w:p w14:paraId="30F6C78A" w14:textId="77777777" w:rsidR="001C697C" w:rsidRDefault="001C697C" w:rsidP="001C697C">
      <w:pPr>
        <w:tabs>
          <w:tab w:val="left" w:pos="-720"/>
        </w:tabs>
        <w:suppressAutoHyphens/>
        <w:spacing w:line="360" w:lineRule="auto"/>
        <w:ind w:left="348"/>
        <w:rPr>
          <w:spacing w:val="-2"/>
          <w:sz w:val="24"/>
          <w:lang w:val="es-ES_tradnl"/>
        </w:rPr>
      </w:pPr>
    </w:p>
    <w:p w14:paraId="0651D320" w14:textId="77777777" w:rsidR="001C697C" w:rsidRDefault="001C697C" w:rsidP="001C697C">
      <w:pPr>
        <w:pStyle w:val="Sangra3detindependiente"/>
        <w:spacing w:line="360" w:lineRule="auto"/>
        <w:ind w:left="1056" w:firstLine="709"/>
      </w:pPr>
      <w:r>
        <w:tab/>
        <w:t>De la lectura de Piaget se puede afirmar que intenta estudiar al niño desde el punto de vista del infante. Ve al adulto como el niño que ha crecido y no al niño, como el adulto que debe crecer.  Presenta al menor, como un "filósofo", con su propio modo de pensar. De allí, que para entender su moralidad no es suficiente limitarse al mundo de los adultos, sino es preciso entrar al mundo del pequeño y comprenderlo desde su propio universo.</w:t>
      </w:r>
    </w:p>
    <w:p w14:paraId="0C1D2BE0" w14:textId="77777777" w:rsidR="001C697C" w:rsidRDefault="001C697C" w:rsidP="001C697C">
      <w:pPr>
        <w:tabs>
          <w:tab w:val="left" w:pos="-720"/>
        </w:tabs>
        <w:suppressAutoHyphens/>
        <w:spacing w:line="360" w:lineRule="auto"/>
        <w:ind w:left="348"/>
        <w:rPr>
          <w:spacing w:val="-2"/>
          <w:sz w:val="24"/>
          <w:lang w:val="es-ES_tradnl"/>
        </w:rPr>
      </w:pPr>
      <w:r>
        <w:rPr>
          <w:spacing w:val="-2"/>
          <w:sz w:val="24"/>
          <w:lang w:val="es-ES_tradnl"/>
        </w:rPr>
        <w:tab/>
      </w:r>
    </w:p>
    <w:p w14:paraId="5628DB28" w14:textId="77777777" w:rsidR="001C697C" w:rsidRDefault="001C697C" w:rsidP="001C697C">
      <w:pPr>
        <w:tabs>
          <w:tab w:val="left" w:pos="-720"/>
        </w:tabs>
        <w:suppressAutoHyphens/>
        <w:spacing w:line="360" w:lineRule="auto"/>
        <w:ind w:left="348"/>
        <w:rPr>
          <w:spacing w:val="-2"/>
          <w:sz w:val="24"/>
          <w:lang w:val="es-ES_tradnl"/>
        </w:rPr>
      </w:pPr>
    </w:p>
    <w:p w14:paraId="786C82DE" w14:textId="77777777" w:rsidR="001C697C" w:rsidRDefault="001C697C" w:rsidP="001C697C">
      <w:pPr>
        <w:pStyle w:val="Encabezado"/>
        <w:tabs>
          <w:tab w:val="left" w:pos="-720"/>
        </w:tabs>
        <w:suppressAutoHyphens/>
        <w:spacing w:line="360" w:lineRule="auto"/>
        <w:ind w:left="1056"/>
        <w:rPr>
          <w:bCs/>
          <w:lang w:val="es-CL"/>
        </w:rPr>
      </w:pPr>
    </w:p>
    <w:p w14:paraId="75E569B8" w14:textId="77777777" w:rsidR="001C697C" w:rsidRDefault="001C697C" w:rsidP="001C697C">
      <w:pPr>
        <w:pStyle w:val="Encabezado"/>
        <w:tabs>
          <w:tab w:val="left" w:pos="-720"/>
        </w:tabs>
        <w:suppressAutoHyphens/>
        <w:spacing w:line="360" w:lineRule="auto"/>
        <w:ind w:left="1056"/>
        <w:rPr>
          <w:bCs/>
          <w:lang w:val="es-CL"/>
        </w:rPr>
      </w:pPr>
    </w:p>
    <w:p w14:paraId="7D15A769" w14:textId="77777777" w:rsidR="001C697C" w:rsidRDefault="001C697C" w:rsidP="001C697C">
      <w:pPr>
        <w:pStyle w:val="Encabezado"/>
        <w:tabs>
          <w:tab w:val="left" w:pos="-720"/>
        </w:tabs>
        <w:suppressAutoHyphens/>
        <w:spacing w:line="360" w:lineRule="auto"/>
        <w:ind w:left="1056"/>
        <w:rPr>
          <w:bCs/>
          <w:lang w:val="es-CL"/>
        </w:rPr>
      </w:pPr>
    </w:p>
    <w:p w14:paraId="42C452D1" w14:textId="77777777" w:rsidR="001C697C" w:rsidRDefault="001C697C" w:rsidP="001C697C">
      <w:pPr>
        <w:pStyle w:val="Encabezado"/>
        <w:tabs>
          <w:tab w:val="left" w:pos="-720"/>
        </w:tabs>
        <w:suppressAutoHyphens/>
        <w:spacing w:line="360" w:lineRule="auto"/>
        <w:ind w:left="1056"/>
        <w:rPr>
          <w:bCs/>
          <w:lang w:val="es-CL"/>
        </w:rPr>
      </w:pPr>
    </w:p>
    <w:p w14:paraId="00A9F685" w14:textId="77777777" w:rsidR="001C697C" w:rsidRDefault="001C697C" w:rsidP="001C697C">
      <w:pPr>
        <w:pStyle w:val="Encabezado"/>
        <w:tabs>
          <w:tab w:val="left" w:pos="-720"/>
        </w:tabs>
        <w:suppressAutoHyphens/>
        <w:spacing w:line="360" w:lineRule="auto"/>
        <w:ind w:left="1056"/>
        <w:rPr>
          <w:bCs/>
          <w:lang w:val="es-CL"/>
        </w:rPr>
      </w:pPr>
    </w:p>
    <w:p w14:paraId="1362F096" w14:textId="77777777" w:rsidR="001C697C" w:rsidRDefault="001C697C" w:rsidP="001C697C">
      <w:pPr>
        <w:pStyle w:val="Encabezado"/>
        <w:tabs>
          <w:tab w:val="left" w:pos="-720"/>
        </w:tabs>
        <w:suppressAutoHyphens/>
        <w:spacing w:line="360" w:lineRule="auto"/>
        <w:ind w:left="1056"/>
        <w:rPr>
          <w:bCs/>
          <w:lang w:val="es-CL"/>
        </w:rPr>
      </w:pPr>
    </w:p>
    <w:p w14:paraId="55B45AAC" w14:textId="77777777" w:rsidR="001C697C" w:rsidRDefault="001C697C" w:rsidP="001C697C">
      <w:pPr>
        <w:pStyle w:val="Encabezado"/>
        <w:tabs>
          <w:tab w:val="left" w:pos="-720"/>
        </w:tabs>
        <w:suppressAutoHyphens/>
        <w:spacing w:line="360" w:lineRule="auto"/>
        <w:ind w:left="1056"/>
        <w:rPr>
          <w:bCs/>
          <w:lang w:val="es-CL"/>
        </w:rPr>
      </w:pPr>
    </w:p>
    <w:p w14:paraId="030755F6" w14:textId="77777777" w:rsidR="001C697C" w:rsidRDefault="001C697C" w:rsidP="001C697C">
      <w:pPr>
        <w:pStyle w:val="Encabezado"/>
        <w:tabs>
          <w:tab w:val="left" w:pos="-720"/>
        </w:tabs>
        <w:suppressAutoHyphens/>
        <w:spacing w:line="360" w:lineRule="auto"/>
        <w:ind w:left="1056"/>
        <w:rPr>
          <w:bCs/>
          <w:lang w:val="es-CL"/>
        </w:rPr>
      </w:pPr>
    </w:p>
    <w:p w14:paraId="4B797584" w14:textId="77777777" w:rsidR="001C697C" w:rsidRDefault="001C697C" w:rsidP="001C697C">
      <w:pPr>
        <w:pStyle w:val="Encabezado"/>
        <w:tabs>
          <w:tab w:val="left" w:pos="-720"/>
        </w:tabs>
        <w:suppressAutoHyphens/>
        <w:spacing w:line="360" w:lineRule="auto"/>
        <w:ind w:left="1056"/>
        <w:rPr>
          <w:bCs/>
          <w:lang w:val="es-CL"/>
        </w:rPr>
      </w:pPr>
    </w:p>
    <w:p w14:paraId="0D9E16CF" w14:textId="77777777" w:rsidR="001C697C" w:rsidRDefault="001C697C" w:rsidP="001C697C">
      <w:pPr>
        <w:pStyle w:val="Encabezado"/>
        <w:tabs>
          <w:tab w:val="left" w:pos="-720"/>
        </w:tabs>
        <w:suppressAutoHyphens/>
        <w:spacing w:line="360" w:lineRule="auto"/>
        <w:ind w:left="1056"/>
        <w:rPr>
          <w:bCs/>
          <w:lang w:val="es-CL"/>
        </w:rPr>
      </w:pPr>
    </w:p>
    <w:p w14:paraId="04DDC31E" w14:textId="77777777" w:rsidR="001C697C" w:rsidRDefault="001C697C" w:rsidP="001C697C">
      <w:pPr>
        <w:pStyle w:val="Encabezado"/>
        <w:tabs>
          <w:tab w:val="left" w:pos="-720"/>
        </w:tabs>
        <w:suppressAutoHyphens/>
        <w:spacing w:line="360" w:lineRule="auto"/>
        <w:ind w:left="1056"/>
        <w:rPr>
          <w:bCs/>
          <w:lang w:val="es-CL"/>
        </w:rPr>
      </w:pPr>
    </w:p>
    <w:p w14:paraId="4A93070D" w14:textId="77777777" w:rsidR="001C697C" w:rsidRDefault="001C697C" w:rsidP="001C697C">
      <w:pPr>
        <w:pStyle w:val="Encabezado"/>
        <w:tabs>
          <w:tab w:val="left" w:pos="-720"/>
        </w:tabs>
        <w:suppressAutoHyphens/>
        <w:spacing w:line="360" w:lineRule="auto"/>
        <w:ind w:left="1056"/>
        <w:rPr>
          <w:bCs/>
          <w:lang w:val="es-CL"/>
        </w:rPr>
      </w:pPr>
    </w:p>
    <w:p w14:paraId="05825D8F" w14:textId="77777777" w:rsidR="001C697C" w:rsidRDefault="001C697C" w:rsidP="001C697C">
      <w:pPr>
        <w:pStyle w:val="Encabezado"/>
        <w:tabs>
          <w:tab w:val="left" w:pos="-720"/>
        </w:tabs>
        <w:suppressAutoHyphens/>
        <w:spacing w:line="360" w:lineRule="auto"/>
        <w:ind w:left="1056"/>
        <w:rPr>
          <w:bCs/>
          <w:lang w:val="es-CL"/>
        </w:rPr>
      </w:pPr>
    </w:p>
    <w:p w14:paraId="754BF6A3" w14:textId="77777777" w:rsidR="001C697C" w:rsidRDefault="001C697C" w:rsidP="001C697C">
      <w:pPr>
        <w:pStyle w:val="Encabezado"/>
        <w:tabs>
          <w:tab w:val="left" w:pos="-720"/>
        </w:tabs>
        <w:suppressAutoHyphens/>
        <w:spacing w:line="360" w:lineRule="auto"/>
        <w:ind w:left="1056"/>
        <w:rPr>
          <w:bCs/>
          <w:lang w:val="es-CL"/>
        </w:rPr>
      </w:pPr>
    </w:p>
    <w:p w14:paraId="7E41B430" w14:textId="77777777" w:rsidR="001C697C" w:rsidRDefault="001C697C" w:rsidP="001C697C">
      <w:pPr>
        <w:pStyle w:val="Encabezado"/>
        <w:tabs>
          <w:tab w:val="left" w:pos="-720"/>
        </w:tabs>
        <w:suppressAutoHyphens/>
        <w:spacing w:line="360" w:lineRule="auto"/>
        <w:ind w:left="1056"/>
        <w:rPr>
          <w:bCs/>
          <w:lang w:val="es-CL"/>
        </w:rPr>
      </w:pPr>
    </w:p>
    <w:p w14:paraId="39AA81B6" w14:textId="77777777" w:rsidR="001C697C" w:rsidRDefault="001C697C" w:rsidP="001C697C">
      <w:pPr>
        <w:pStyle w:val="Encabezado"/>
        <w:tabs>
          <w:tab w:val="left" w:pos="-720"/>
        </w:tabs>
        <w:suppressAutoHyphens/>
        <w:spacing w:line="360" w:lineRule="auto"/>
        <w:ind w:left="1056"/>
        <w:rPr>
          <w:bCs/>
          <w:lang w:val="es-CL"/>
        </w:rPr>
      </w:pPr>
    </w:p>
    <w:p w14:paraId="5D3EE8B9" w14:textId="77777777" w:rsidR="001C697C" w:rsidRDefault="001C697C" w:rsidP="001C697C">
      <w:pPr>
        <w:pStyle w:val="Encabezado"/>
        <w:tabs>
          <w:tab w:val="left" w:pos="-720"/>
        </w:tabs>
        <w:suppressAutoHyphens/>
        <w:spacing w:line="360" w:lineRule="auto"/>
        <w:ind w:left="1056"/>
        <w:rPr>
          <w:bCs/>
          <w:lang w:val="es-CL"/>
        </w:rPr>
      </w:pPr>
    </w:p>
    <w:p w14:paraId="61E89A89" w14:textId="485B2044" w:rsidR="001C697C" w:rsidRDefault="001C697C" w:rsidP="001C697C">
      <w:pPr>
        <w:pStyle w:val="Encabezado"/>
        <w:tabs>
          <w:tab w:val="left" w:pos="-720"/>
        </w:tabs>
        <w:suppressAutoHyphens/>
        <w:spacing w:line="360" w:lineRule="auto"/>
        <w:rPr>
          <w:bCs/>
          <w:lang w:val="es-CL"/>
        </w:rPr>
      </w:pPr>
    </w:p>
    <w:p w14:paraId="6AF19928" w14:textId="518D862C" w:rsidR="005370E3" w:rsidRDefault="005370E3" w:rsidP="001C697C">
      <w:pPr>
        <w:pStyle w:val="Encabezado"/>
        <w:tabs>
          <w:tab w:val="left" w:pos="-720"/>
        </w:tabs>
        <w:suppressAutoHyphens/>
        <w:spacing w:line="360" w:lineRule="auto"/>
        <w:rPr>
          <w:bCs/>
          <w:lang w:val="es-CL"/>
        </w:rPr>
      </w:pPr>
    </w:p>
    <w:p w14:paraId="3D611C87" w14:textId="77777777" w:rsidR="005370E3" w:rsidRDefault="005370E3" w:rsidP="001C697C">
      <w:pPr>
        <w:pStyle w:val="Encabezado"/>
        <w:tabs>
          <w:tab w:val="left" w:pos="-720"/>
        </w:tabs>
        <w:suppressAutoHyphens/>
        <w:spacing w:line="360" w:lineRule="auto"/>
        <w:rPr>
          <w:bCs/>
          <w:lang w:val="es-CL"/>
        </w:rPr>
      </w:pPr>
    </w:p>
    <w:p w14:paraId="337D67FD" w14:textId="77777777" w:rsidR="001C697C" w:rsidRPr="002C3B93" w:rsidRDefault="001C697C" w:rsidP="001C697C">
      <w:pPr>
        <w:pStyle w:val="Encabezado"/>
        <w:tabs>
          <w:tab w:val="left" w:pos="-720"/>
        </w:tabs>
        <w:suppressAutoHyphens/>
        <w:spacing w:line="360" w:lineRule="auto"/>
        <w:ind w:left="840"/>
        <w:rPr>
          <w:b/>
          <w:lang w:val="es-CL"/>
        </w:rPr>
      </w:pPr>
      <w:r w:rsidRPr="002C3B93">
        <w:rPr>
          <w:b/>
          <w:lang w:val="es-CL"/>
        </w:rPr>
        <w:lastRenderedPageBreak/>
        <w:t>II. El desarrollo del juicio moral en Kohlberg</w:t>
      </w:r>
    </w:p>
    <w:p w14:paraId="6D0B362A" w14:textId="77777777" w:rsidR="001C697C" w:rsidRDefault="001C697C" w:rsidP="001C697C">
      <w:pPr>
        <w:pStyle w:val="Encabezado"/>
        <w:tabs>
          <w:tab w:val="left" w:pos="-720"/>
        </w:tabs>
        <w:suppressAutoHyphens/>
        <w:spacing w:line="360" w:lineRule="auto"/>
        <w:ind w:left="348"/>
        <w:rPr>
          <w:lang w:val="es-CL"/>
        </w:rPr>
      </w:pPr>
    </w:p>
    <w:p w14:paraId="6229E09E" w14:textId="77777777" w:rsidR="001C697C" w:rsidRDefault="001C697C" w:rsidP="001C697C">
      <w:pPr>
        <w:suppressAutoHyphens/>
        <w:spacing w:line="360" w:lineRule="auto"/>
        <w:ind w:left="1056" w:firstLine="708"/>
        <w:jc w:val="both"/>
        <w:rPr>
          <w:spacing w:val="-2"/>
          <w:sz w:val="24"/>
          <w:lang w:val="es-ES_tradnl"/>
        </w:rPr>
      </w:pPr>
      <w:r>
        <w:rPr>
          <w:spacing w:val="-2"/>
          <w:sz w:val="24"/>
          <w:lang w:val="es-ES_tradnl"/>
        </w:rPr>
        <w:t>En el campo de la psicología, Lawrence Kohlberg (1927 – 1987) pertenece a la tradición instaurada por Piaget.  Su teoría está en deuda con este último, especialmente, en la publicación titulada “El criterio moral en el niño”.</w:t>
      </w:r>
      <w:r>
        <w:rPr>
          <w:rStyle w:val="Refdenotaalpie"/>
          <w:spacing w:val="-2"/>
          <w:lang w:val="es-ES_tradnl"/>
        </w:rPr>
        <w:footnoteReference w:id="13"/>
      </w:r>
      <w:r>
        <w:rPr>
          <w:spacing w:val="-2"/>
          <w:sz w:val="24"/>
          <w:lang w:val="es-ES_tradnl"/>
        </w:rPr>
        <w:t xml:space="preserve">   Pero el gran aporte de la obra de Kohlberg radica en su capacidad de aplicar </w:t>
      </w:r>
      <w:proofErr w:type="gramStart"/>
      <w:r>
        <w:rPr>
          <w:spacing w:val="-2"/>
          <w:sz w:val="24"/>
          <w:lang w:val="es-ES_tradnl"/>
        </w:rPr>
        <w:t>y  completar</w:t>
      </w:r>
      <w:proofErr w:type="gramEnd"/>
      <w:r>
        <w:rPr>
          <w:spacing w:val="-2"/>
          <w:sz w:val="24"/>
          <w:lang w:val="es-ES_tradnl"/>
        </w:rPr>
        <w:t xml:space="preserve"> el trabajo del investigador suizo sobre el concepto de desarrollo en estadios  y  llevarlo al ámbito del juicio moral.</w:t>
      </w:r>
    </w:p>
    <w:p w14:paraId="7B9AF4DF" w14:textId="77777777" w:rsidR="001C697C" w:rsidRDefault="001C697C" w:rsidP="001C697C">
      <w:pPr>
        <w:suppressAutoHyphens/>
        <w:spacing w:line="360" w:lineRule="auto"/>
        <w:ind w:left="348"/>
        <w:jc w:val="both"/>
        <w:rPr>
          <w:spacing w:val="-2"/>
          <w:sz w:val="24"/>
          <w:lang w:val="es-ES_tradnl"/>
        </w:rPr>
      </w:pPr>
    </w:p>
    <w:p w14:paraId="02B1094C" w14:textId="77777777" w:rsidR="001C697C" w:rsidRDefault="001C697C" w:rsidP="001C697C">
      <w:pPr>
        <w:suppressAutoHyphens/>
        <w:spacing w:line="360" w:lineRule="auto"/>
        <w:ind w:left="1056"/>
        <w:jc w:val="both"/>
        <w:rPr>
          <w:sz w:val="24"/>
        </w:rPr>
      </w:pPr>
      <w:r>
        <w:rPr>
          <w:spacing w:val="-2"/>
          <w:sz w:val="24"/>
          <w:lang w:val="es-ES_tradnl"/>
        </w:rPr>
        <w:tab/>
      </w:r>
      <w:r>
        <w:rPr>
          <w:sz w:val="24"/>
        </w:rPr>
        <w:t xml:space="preserve">Kohlberg considera esencial </w:t>
      </w:r>
      <w:bookmarkStart w:id="0" w:name="_Hlk82685658"/>
      <w:r>
        <w:rPr>
          <w:sz w:val="24"/>
        </w:rPr>
        <w:t>comprender la estructura del razonamiento frente a los problemas de carácter moral, en los fundamentos que tienen las personas para elegir entre una u otra acción</w:t>
      </w:r>
      <w:bookmarkEnd w:id="0"/>
      <w:r>
        <w:rPr>
          <w:sz w:val="24"/>
        </w:rPr>
        <w:t xml:space="preserve">. </w:t>
      </w:r>
    </w:p>
    <w:p w14:paraId="5CBE6CDE" w14:textId="77777777" w:rsidR="001C697C" w:rsidRDefault="001C697C" w:rsidP="001C697C">
      <w:pPr>
        <w:pStyle w:val="NormalWeb"/>
        <w:spacing w:line="360" w:lineRule="auto"/>
        <w:ind w:left="1056"/>
        <w:jc w:val="both"/>
      </w:pPr>
      <w:r>
        <w:tab/>
        <w:t xml:space="preserve">Básicamente presenta </w:t>
      </w:r>
      <w:bookmarkStart w:id="1" w:name="_Hlk82685761"/>
      <w:r>
        <w:t xml:space="preserve">dilemas morales, casos conflictivos de </w:t>
      </w:r>
      <w:proofErr w:type="gramStart"/>
      <w:r>
        <w:t>decisión</w:t>
      </w:r>
      <w:bookmarkEnd w:id="1"/>
      <w:r>
        <w:t xml:space="preserve">  (</w:t>
      </w:r>
      <w:proofErr w:type="gramEnd"/>
      <w:r>
        <w:t xml:space="preserve">luego clasifica las respuestas). Mediante este procedimiento llegó a describir seis etapas que corresponden a tres niveles distintos de razonamiento moral. El autor sostiene que la secuencia de etapas es necesaria y no depende de las diferencias culturales, porque obtuvo similares resultados en distintas partes del mundo. </w:t>
      </w:r>
    </w:p>
    <w:p w14:paraId="10636CB3" w14:textId="77777777" w:rsidR="001C697C" w:rsidRDefault="001C697C" w:rsidP="001C697C">
      <w:pPr>
        <w:pStyle w:val="NormalWeb"/>
        <w:spacing w:line="360" w:lineRule="auto"/>
        <w:ind w:left="1056"/>
        <w:jc w:val="both"/>
      </w:pPr>
      <w:r>
        <w:tab/>
        <w:t>Al considerar las ideas de Piaget, sobre el desarrollo cognitivo del niño, extrapola, en cierta medida, el concepto de los estadios de desarrollo, los cuales serían una manera constante de pensar. Estos estadios se distinguen cualitativamente y tienen una secuenciación invariable.</w:t>
      </w:r>
    </w:p>
    <w:p w14:paraId="514DD6A8" w14:textId="77777777" w:rsidR="001C697C" w:rsidRDefault="001C697C" w:rsidP="001C697C">
      <w:pPr>
        <w:suppressAutoHyphens/>
        <w:spacing w:line="360" w:lineRule="auto"/>
        <w:ind w:left="1056"/>
        <w:jc w:val="both"/>
        <w:rPr>
          <w:spacing w:val="-2"/>
          <w:sz w:val="24"/>
          <w:lang w:val="es-ES_tradnl"/>
        </w:rPr>
      </w:pPr>
      <w:r>
        <w:rPr>
          <w:spacing w:val="-2"/>
          <w:lang w:val="es-ES_tradnl"/>
        </w:rPr>
        <w:tab/>
      </w:r>
      <w:r>
        <w:rPr>
          <w:spacing w:val="-2"/>
          <w:sz w:val="24"/>
          <w:lang w:val="es-ES_tradnl"/>
        </w:rPr>
        <w:t xml:space="preserve">Kohlberg decide investigar a niños y jóvenes hasta los dieciséis años y llega a la conclusión que la madurez moral no se consigue con el estadio piagetiano de autonomía moral. De esta forma elabora su esquema de seis estadios, donde la </w:t>
      </w:r>
      <w:r>
        <w:rPr>
          <w:spacing w:val="-2"/>
          <w:sz w:val="24"/>
          <w:lang w:val="es-ES_tradnl"/>
        </w:rPr>
        <w:lastRenderedPageBreak/>
        <w:t xml:space="preserve">moral del </w:t>
      </w:r>
      <w:proofErr w:type="spellStart"/>
      <w:r>
        <w:rPr>
          <w:spacing w:val="-2"/>
          <w:sz w:val="24"/>
          <w:lang w:val="es-ES_tradnl"/>
        </w:rPr>
        <w:t>superyo</w:t>
      </w:r>
      <w:proofErr w:type="spellEnd"/>
      <w:r>
        <w:rPr>
          <w:rStyle w:val="Refdenotaalpie"/>
          <w:spacing w:val="-2"/>
          <w:lang w:val="es-ES_tradnl"/>
        </w:rPr>
        <w:footnoteReference w:id="14"/>
      </w:r>
      <w:r>
        <w:rPr>
          <w:spacing w:val="-2"/>
          <w:sz w:val="24"/>
          <w:lang w:val="es-ES_tradnl"/>
        </w:rPr>
        <w:t xml:space="preserve"> constituye el primer estadio y la moral autónoma piagetiana, el segundo estadio; el estadio seis de la madurez moral, sólo se alcanza a los veinticinco años.</w:t>
      </w:r>
      <w:r>
        <w:rPr>
          <w:rStyle w:val="Refdenotaalpie"/>
          <w:spacing w:val="-2"/>
          <w:lang w:val="es-ES_tradnl"/>
        </w:rPr>
        <w:footnoteReference w:id="15"/>
      </w:r>
    </w:p>
    <w:p w14:paraId="3230DDBF" w14:textId="77777777" w:rsidR="001C697C" w:rsidRDefault="001C697C" w:rsidP="001C697C">
      <w:pPr>
        <w:suppressAutoHyphens/>
        <w:spacing w:line="360" w:lineRule="auto"/>
        <w:ind w:left="346"/>
        <w:jc w:val="both"/>
        <w:rPr>
          <w:spacing w:val="-2"/>
          <w:sz w:val="24"/>
          <w:lang w:val="es-ES_tradnl"/>
        </w:rPr>
      </w:pPr>
    </w:p>
    <w:p w14:paraId="17B7C5C0" w14:textId="77777777" w:rsidR="001C697C" w:rsidRDefault="001C697C" w:rsidP="001C697C">
      <w:pPr>
        <w:suppressAutoHyphens/>
        <w:spacing w:line="360" w:lineRule="auto"/>
        <w:ind w:left="1056"/>
        <w:jc w:val="both"/>
        <w:rPr>
          <w:spacing w:val="-2"/>
          <w:sz w:val="24"/>
          <w:lang w:val="es-ES_tradnl"/>
        </w:rPr>
      </w:pPr>
      <w:r>
        <w:rPr>
          <w:spacing w:val="-2"/>
          <w:sz w:val="24"/>
          <w:lang w:val="es-ES_tradnl"/>
        </w:rPr>
        <w:tab/>
        <w:t>En su tesis doctoral “</w:t>
      </w:r>
      <w:proofErr w:type="spellStart"/>
      <w:r>
        <w:rPr>
          <w:spacing w:val="-2"/>
          <w:sz w:val="24"/>
          <w:lang w:val="es-ES_tradnl"/>
        </w:rPr>
        <w:t>The</w:t>
      </w:r>
      <w:proofErr w:type="spellEnd"/>
      <w:r>
        <w:rPr>
          <w:spacing w:val="-2"/>
          <w:sz w:val="24"/>
          <w:lang w:val="es-ES_tradnl"/>
        </w:rPr>
        <w:t xml:space="preserve"> </w:t>
      </w:r>
      <w:proofErr w:type="spellStart"/>
      <w:r>
        <w:rPr>
          <w:spacing w:val="-2"/>
          <w:sz w:val="24"/>
          <w:lang w:val="es-ES_tradnl"/>
        </w:rPr>
        <w:t>Development</w:t>
      </w:r>
      <w:proofErr w:type="spellEnd"/>
      <w:r>
        <w:rPr>
          <w:spacing w:val="-2"/>
          <w:sz w:val="24"/>
          <w:lang w:val="es-ES_tradnl"/>
        </w:rPr>
        <w:t xml:space="preserve"> </w:t>
      </w:r>
      <w:proofErr w:type="spellStart"/>
      <w:r>
        <w:rPr>
          <w:spacing w:val="-2"/>
          <w:sz w:val="24"/>
          <w:lang w:val="es-ES_tradnl"/>
        </w:rPr>
        <w:t>of</w:t>
      </w:r>
      <w:proofErr w:type="spellEnd"/>
      <w:r>
        <w:rPr>
          <w:spacing w:val="-2"/>
          <w:sz w:val="24"/>
          <w:lang w:val="es-ES_tradnl"/>
        </w:rPr>
        <w:t xml:space="preserve"> </w:t>
      </w:r>
      <w:proofErr w:type="spellStart"/>
      <w:r>
        <w:rPr>
          <w:spacing w:val="-2"/>
          <w:sz w:val="24"/>
          <w:lang w:val="es-ES_tradnl"/>
        </w:rPr>
        <w:t>Modes</w:t>
      </w:r>
      <w:proofErr w:type="spellEnd"/>
      <w:r>
        <w:rPr>
          <w:spacing w:val="-2"/>
          <w:sz w:val="24"/>
          <w:lang w:val="es-ES_tradnl"/>
        </w:rPr>
        <w:t xml:space="preserve"> </w:t>
      </w:r>
      <w:proofErr w:type="spellStart"/>
      <w:r>
        <w:rPr>
          <w:spacing w:val="-2"/>
          <w:sz w:val="24"/>
          <w:lang w:val="es-ES_tradnl"/>
        </w:rPr>
        <w:t>of</w:t>
      </w:r>
      <w:proofErr w:type="spellEnd"/>
      <w:r>
        <w:rPr>
          <w:spacing w:val="-2"/>
          <w:sz w:val="24"/>
          <w:lang w:val="es-ES_tradnl"/>
        </w:rPr>
        <w:t xml:space="preserve"> Moral </w:t>
      </w:r>
      <w:proofErr w:type="spellStart"/>
      <w:r>
        <w:rPr>
          <w:spacing w:val="-2"/>
          <w:sz w:val="24"/>
          <w:lang w:val="es-ES_tradnl"/>
        </w:rPr>
        <w:t>Thinking</w:t>
      </w:r>
      <w:proofErr w:type="spellEnd"/>
      <w:r>
        <w:rPr>
          <w:spacing w:val="-2"/>
          <w:sz w:val="24"/>
          <w:lang w:val="es-ES_tradnl"/>
        </w:rPr>
        <w:t xml:space="preserve"> and </w:t>
      </w:r>
      <w:proofErr w:type="spellStart"/>
      <w:r>
        <w:rPr>
          <w:spacing w:val="-2"/>
          <w:sz w:val="24"/>
          <w:lang w:val="es-ES_tradnl"/>
        </w:rPr>
        <w:t>Choice</w:t>
      </w:r>
      <w:proofErr w:type="spellEnd"/>
      <w:r>
        <w:rPr>
          <w:spacing w:val="-2"/>
          <w:sz w:val="24"/>
          <w:lang w:val="es-ES_tradnl"/>
        </w:rPr>
        <w:t xml:space="preserve"> in </w:t>
      </w:r>
      <w:proofErr w:type="spellStart"/>
      <w:r>
        <w:rPr>
          <w:spacing w:val="-2"/>
          <w:sz w:val="24"/>
          <w:lang w:val="es-ES_tradnl"/>
        </w:rPr>
        <w:t>Years</w:t>
      </w:r>
      <w:proofErr w:type="spellEnd"/>
      <w:r>
        <w:rPr>
          <w:spacing w:val="-2"/>
          <w:sz w:val="24"/>
          <w:lang w:val="es-ES_tradnl"/>
        </w:rPr>
        <w:t xml:space="preserve"> Ten </w:t>
      </w:r>
      <w:proofErr w:type="spellStart"/>
      <w:r>
        <w:rPr>
          <w:spacing w:val="-2"/>
          <w:sz w:val="24"/>
          <w:lang w:val="es-ES_tradnl"/>
        </w:rPr>
        <w:t>to</w:t>
      </w:r>
      <w:proofErr w:type="spellEnd"/>
      <w:r>
        <w:rPr>
          <w:spacing w:val="-2"/>
          <w:sz w:val="24"/>
          <w:lang w:val="es-ES_tradnl"/>
        </w:rPr>
        <w:t xml:space="preserve"> </w:t>
      </w:r>
      <w:proofErr w:type="spellStart"/>
      <w:r>
        <w:rPr>
          <w:spacing w:val="-2"/>
          <w:sz w:val="24"/>
          <w:lang w:val="es-ES_tradnl"/>
        </w:rPr>
        <w:t>Sixteen</w:t>
      </w:r>
      <w:proofErr w:type="spellEnd"/>
      <w:r>
        <w:rPr>
          <w:spacing w:val="-2"/>
          <w:sz w:val="24"/>
          <w:lang w:val="es-ES_tradnl"/>
        </w:rPr>
        <w:t xml:space="preserve">” (el desarrollo de los modos de pensamiento y opción moral entre los diez y dieciséis años) plantea los fundamentos de su pensamiento.  El trabajo que data de </w:t>
      </w:r>
      <w:proofErr w:type="gramStart"/>
      <w:r>
        <w:rPr>
          <w:spacing w:val="-2"/>
          <w:sz w:val="24"/>
          <w:lang w:val="es-ES_tradnl"/>
        </w:rPr>
        <w:t>1958,</w:t>
      </w:r>
      <w:proofErr w:type="gramEnd"/>
      <w:r>
        <w:rPr>
          <w:spacing w:val="-2"/>
          <w:sz w:val="24"/>
          <w:lang w:val="es-ES_tradnl"/>
        </w:rPr>
        <w:t xml:space="preserve"> consistió en una investigación longitudinal hecha en la ciudad Chicago, en Estados Unidos. Concluyó que existe un desarrollo natural en el pensamiento moral, en seis estadios progresivos y consecutivos, independiente de la cultura a la que pertenece el sujeto.</w:t>
      </w:r>
      <w:r>
        <w:rPr>
          <w:rStyle w:val="Refdenotaalpie"/>
          <w:spacing w:val="-2"/>
          <w:lang w:val="es-ES_tradnl"/>
        </w:rPr>
        <w:footnoteReference w:id="16"/>
      </w:r>
    </w:p>
    <w:p w14:paraId="002A16AB" w14:textId="77777777" w:rsidR="001C697C" w:rsidRDefault="001C697C" w:rsidP="001C697C">
      <w:pPr>
        <w:suppressAutoHyphens/>
        <w:spacing w:line="360" w:lineRule="auto"/>
        <w:ind w:left="348"/>
        <w:rPr>
          <w:spacing w:val="-2"/>
          <w:sz w:val="24"/>
          <w:lang w:val="es-ES_tradnl"/>
        </w:rPr>
      </w:pPr>
    </w:p>
    <w:p w14:paraId="69B44F46" w14:textId="77777777" w:rsidR="001C697C" w:rsidRDefault="001C697C" w:rsidP="001C697C">
      <w:pPr>
        <w:suppressAutoHyphens/>
        <w:spacing w:line="360" w:lineRule="auto"/>
        <w:rPr>
          <w:bCs/>
          <w:spacing w:val="-2"/>
          <w:sz w:val="24"/>
          <w:lang w:val="es-ES_tradnl"/>
        </w:rPr>
      </w:pPr>
      <w:r>
        <w:rPr>
          <w:bCs/>
          <w:spacing w:val="-2"/>
          <w:sz w:val="24"/>
          <w:lang w:val="es-ES_tradnl"/>
        </w:rPr>
        <w:t xml:space="preserve">         Trasfondo ético-psicológico.</w:t>
      </w:r>
    </w:p>
    <w:p w14:paraId="45521044" w14:textId="77777777" w:rsidR="001C697C" w:rsidRDefault="001C697C" w:rsidP="001C697C">
      <w:pPr>
        <w:suppressAutoHyphens/>
        <w:spacing w:line="360" w:lineRule="auto"/>
        <w:ind w:left="1056"/>
        <w:rPr>
          <w:bCs/>
          <w:spacing w:val="-2"/>
          <w:sz w:val="24"/>
          <w:lang w:val="es-ES_tradnl"/>
        </w:rPr>
      </w:pPr>
    </w:p>
    <w:p w14:paraId="7846CEC6" w14:textId="77777777" w:rsidR="001C697C" w:rsidRDefault="001C697C" w:rsidP="001C697C">
      <w:pPr>
        <w:suppressAutoHyphens/>
        <w:spacing w:line="360" w:lineRule="auto"/>
        <w:ind w:left="1056"/>
        <w:rPr>
          <w:spacing w:val="-2"/>
          <w:sz w:val="24"/>
          <w:lang w:val="es-ES_tradnl"/>
        </w:rPr>
      </w:pPr>
      <w:r>
        <w:rPr>
          <w:spacing w:val="-2"/>
          <w:sz w:val="24"/>
          <w:lang w:val="es-ES_tradnl"/>
        </w:rPr>
        <w:tab/>
        <w:t>Las ideas de Kohlberg se sitúan dentro de la perspectiva del desarrollo-cognitivo,</w:t>
      </w:r>
      <w:r>
        <w:rPr>
          <w:rStyle w:val="Refdenotaalpie"/>
          <w:spacing w:val="-2"/>
          <w:lang w:val="es-ES_tradnl"/>
        </w:rPr>
        <w:footnoteReference w:id="17"/>
      </w:r>
      <w:r>
        <w:rPr>
          <w:spacing w:val="-2"/>
          <w:sz w:val="24"/>
          <w:lang w:val="es-ES_tradnl"/>
        </w:rPr>
        <w:t xml:space="preserve"> cuyos principios son:  </w:t>
      </w:r>
    </w:p>
    <w:p w14:paraId="4F778C79" w14:textId="77777777" w:rsidR="001C697C" w:rsidRDefault="001C697C" w:rsidP="001C697C">
      <w:pPr>
        <w:suppressAutoHyphens/>
        <w:spacing w:line="360" w:lineRule="auto"/>
        <w:ind w:left="348"/>
        <w:jc w:val="both"/>
        <w:rPr>
          <w:spacing w:val="-2"/>
          <w:sz w:val="24"/>
          <w:lang w:val="es-ES_tradnl"/>
        </w:rPr>
      </w:pPr>
    </w:p>
    <w:p w14:paraId="3854D241" w14:textId="77777777" w:rsidR="001C697C" w:rsidRDefault="001C697C" w:rsidP="001C697C">
      <w:pPr>
        <w:suppressAutoHyphens/>
        <w:spacing w:line="360" w:lineRule="auto"/>
        <w:ind w:left="348"/>
        <w:jc w:val="both"/>
        <w:rPr>
          <w:spacing w:val="-2"/>
          <w:sz w:val="24"/>
          <w:lang w:val="es-ES_tradnl"/>
        </w:rPr>
      </w:pPr>
    </w:p>
    <w:p w14:paraId="2912C85A" w14:textId="77777777" w:rsidR="001C697C" w:rsidRDefault="001C697C" w:rsidP="001C697C">
      <w:pPr>
        <w:numPr>
          <w:ilvl w:val="0"/>
          <w:numId w:val="9"/>
        </w:numPr>
        <w:tabs>
          <w:tab w:val="left" w:pos="-720"/>
          <w:tab w:val="left" w:pos="0"/>
          <w:tab w:val="num" w:pos="2136"/>
        </w:tabs>
        <w:suppressAutoHyphens/>
        <w:spacing w:after="0" w:line="360" w:lineRule="auto"/>
        <w:ind w:left="2136"/>
        <w:jc w:val="both"/>
        <w:rPr>
          <w:spacing w:val="-2"/>
          <w:sz w:val="24"/>
          <w:lang w:val="es-ES_tradnl"/>
        </w:rPr>
      </w:pPr>
      <w:r>
        <w:rPr>
          <w:spacing w:val="-2"/>
          <w:sz w:val="24"/>
          <w:lang w:val="es-ES_tradnl"/>
        </w:rPr>
        <w:t>El desarrollo principal implica transformaciones básicas en la estructura cognitiva, de tal modo que no puede ser definido o explicado en términos de repetición o reforzamiento, sino en un marco de totalidades de organización o de sistemas de relaciones internas.</w:t>
      </w:r>
    </w:p>
    <w:p w14:paraId="509CFC23" w14:textId="77777777" w:rsidR="001C697C" w:rsidRDefault="001C697C" w:rsidP="001C697C">
      <w:pPr>
        <w:tabs>
          <w:tab w:val="left" w:pos="-720"/>
        </w:tabs>
        <w:suppressAutoHyphens/>
        <w:spacing w:line="360" w:lineRule="auto"/>
        <w:ind w:left="1068"/>
        <w:jc w:val="both"/>
        <w:rPr>
          <w:spacing w:val="-2"/>
          <w:sz w:val="24"/>
          <w:lang w:val="es-ES_tradnl"/>
        </w:rPr>
      </w:pPr>
    </w:p>
    <w:p w14:paraId="3181A395" w14:textId="77777777" w:rsidR="001C697C" w:rsidRDefault="001C697C" w:rsidP="001C697C">
      <w:pPr>
        <w:numPr>
          <w:ilvl w:val="0"/>
          <w:numId w:val="9"/>
        </w:numPr>
        <w:tabs>
          <w:tab w:val="left" w:pos="-720"/>
          <w:tab w:val="left" w:pos="0"/>
          <w:tab w:val="num" w:pos="2136"/>
        </w:tabs>
        <w:suppressAutoHyphens/>
        <w:spacing w:after="0" w:line="360" w:lineRule="auto"/>
        <w:ind w:left="2136"/>
        <w:jc w:val="both"/>
        <w:rPr>
          <w:spacing w:val="-2"/>
          <w:sz w:val="24"/>
          <w:lang w:val="es-ES_tradnl"/>
        </w:rPr>
      </w:pPr>
      <w:r>
        <w:rPr>
          <w:spacing w:val="-2"/>
          <w:sz w:val="24"/>
          <w:lang w:val="es-ES_tradnl"/>
        </w:rPr>
        <w:t>El desarrollo de la estructura cognitiva es el resultado de procesos de interacción entre la estructura del organismo y el ambiente.</w:t>
      </w:r>
    </w:p>
    <w:p w14:paraId="556D4EF0" w14:textId="77777777" w:rsidR="001C697C" w:rsidRDefault="001C697C" w:rsidP="001C697C">
      <w:pPr>
        <w:tabs>
          <w:tab w:val="left" w:pos="-720"/>
        </w:tabs>
        <w:suppressAutoHyphens/>
        <w:spacing w:line="360" w:lineRule="auto"/>
        <w:ind w:left="1068"/>
        <w:jc w:val="both"/>
        <w:rPr>
          <w:spacing w:val="-2"/>
          <w:sz w:val="24"/>
          <w:lang w:val="es-ES_tradnl"/>
        </w:rPr>
      </w:pPr>
    </w:p>
    <w:p w14:paraId="5D7A35C9" w14:textId="77777777" w:rsidR="001C697C" w:rsidRDefault="001C697C" w:rsidP="001C697C">
      <w:pPr>
        <w:numPr>
          <w:ilvl w:val="0"/>
          <w:numId w:val="9"/>
        </w:numPr>
        <w:tabs>
          <w:tab w:val="left" w:pos="-720"/>
          <w:tab w:val="left" w:pos="0"/>
          <w:tab w:val="num" w:pos="2136"/>
        </w:tabs>
        <w:suppressAutoHyphens/>
        <w:spacing w:after="0" w:line="360" w:lineRule="auto"/>
        <w:ind w:left="2136"/>
        <w:jc w:val="both"/>
        <w:rPr>
          <w:spacing w:val="-2"/>
          <w:sz w:val="24"/>
          <w:lang w:val="es-ES_tradnl"/>
        </w:rPr>
      </w:pPr>
      <w:r>
        <w:rPr>
          <w:spacing w:val="-2"/>
          <w:sz w:val="24"/>
          <w:lang w:val="es-ES_tradnl"/>
        </w:rPr>
        <w:t xml:space="preserve">Las estructuras cognitivas son siempre estructuras de acción.  Las actividades cognitivas pasan por la modalidad sensomotriz a la modalidad simbólica y desembocan en la modalidad verbal-proposicional; </w:t>
      </w:r>
      <w:proofErr w:type="gramStart"/>
      <w:r>
        <w:rPr>
          <w:spacing w:val="-2"/>
          <w:sz w:val="24"/>
          <w:lang w:val="es-ES_tradnl"/>
        </w:rPr>
        <w:t>la configuración de estas modalidades constituyen</w:t>
      </w:r>
      <w:proofErr w:type="gramEnd"/>
      <w:r>
        <w:rPr>
          <w:spacing w:val="-2"/>
          <w:sz w:val="24"/>
          <w:lang w:val="es-ES_tradnl"/>
        </w:rPr>
        <w:t xml:space="preserve"> una organización de acciones sobre objetos.</w:t>
      </w:r>
    </w:p>
    <w:p w14:paraId="346E4FBD" w14:textId="77777777" w:rsidR="001C697C" w:rsidRDefault="001C697C" w:rsidP="001C697C">
      <w:pPr>
        <w:tabs>
          <w:tab w:val="left" w:pos="-720"/>
        </w:tabs>
        <w:suppressAutoHyphens/>
        <w:spacing w:line="360" w:lineRule="auto"/>
        <w:ind w:left="1068"/>
        <w:jc w:val="both"/>
        <w:rPr>
          <w:spacing w:val="-2"/>
          <w:sz w:val="24"/>
          <w:lang w:val="es-ES_tradnl"/>
        </w:rPr>
      </w:pPr>
    </w:p>
    <w:p w14:paraId="06F5D8D6" w14:textId="77777777" w:rsidR="001C697C" w:rsidRDefault="001C697C" w:rsidP="001C697C">
      <w:pPr>
        <w:numPr>
          <w:ilvl w:val="0"/>
          <w:numId w:val="9"/>
        </w:numPr>
        <w:tabs>
          <w:tab w:val="left" w:pos="-720"/>
          <w:tab w:val="left" w:pos="0"/>
          <w:tab w:val="num" w:pos="2136"/>
        </w:tabs>
        <w:suppressAutoHyphens/>
        <w:spacing w:after="0" w:line="360" w:lineRule="auto"/>
        <w:ind w:left="2136"/>
        <w:jc w:val="both"/>
        <w:rPr>
          <w:spacing w:val="-2"/>
          <w:sz w:val="24"/>
          <w:lang w:val="es-ES_tradnl"/>
        </w:rPr>
      </w:pPr>
      <w:r>
        <w:rPr>
          <w:spacing w:val="-2"/>
          <w:sz w:val="24"/>
          <w:lang w:val="es-ES_tradnl"/>
        </w:rPr>
        <w:t>La dirección del desarrollo de la estructura cognitiva conduce hacia un mayor equilibrio dentro de la interacción entre el organismo y el ambiente.  Es decir, una mayor reciprocidad entre la acción del organismo sobre el objeto o la situación percibida y la acción del objeto percibido sobre el organismo.  Este equilibrio se refleja en la estabilidad subyacente (conservación) a un acto cognitivo en transformación aparente, donde el desarrollo representa un sistema más amplio de transformaciones que sostienen tal conservación.</w:t>
      </w:r>
    </w:p>
    <w:p w14:paraId="208C2EAF" w14:textId="77777777" w:rsidR="001C697C" w:rsidRDefault="001C697C" w:rsidP="001C697C">
      <w:pPr>
        <w:tabs>
          <w:tab w:val="left" w:pos="-720"/>
        </w:tabs>
        <w:suppressAutoHyphens/>
        <w:spacing w:line="360" w:lineRule="auto"/>
        <w:ind w:left="348"/>
        <w:rPr>
          <w:spacing w:val="-2"/>
          <w:sz w:val="24"/>
          <w:lang w:val="es-ES_tradnl"/>
        </w:rPr>
      </w:pPr>
    </w:p>
    <w:p w14:paraId="3CE7B81B" w14:textId="77777777" w:rsidR="001C697C" w:rsidRDefault="001C697C" w:rsidP="001C697C">
      <w:pPr>
        <w:tabs>
          <w:tab w:val="left" w:pos="-720"/>
        </w:tabs>
        <w:suppressAutoHyphens/>
        <w:spacing w:line="360" w:lineRule="auto"/>
        <w:ind w:left="348"/>
        <w:rPr>
          <w:spacing w:val="-2"/>
          <w:lang w:val="es-ES_tradnl"/>
        </w:rPr>
      </w:pPr>
    </w:p>
    <w:p w14:paraId="208EB70E" w14:textId="77777777" w:rsidR="001C697C" w:rsidRDefault="001C697C" w:rsidP="001C697C">
      <w:pPr>
        <w:tabs>
          <w:tab w:val="left" w:pos="-720"/>
        </w:tabs>
        <w:suppressAutoHyphens/>
        <w:spacing w:line="360" w:lineRule="auto"/>
        <w:ind w:left="348"/>
        <w:rPr>
          <w:spacing w:val="-2"/>
          <w:lang w:val="es-ES_tradnl"/>
        </w:rPr>
      </w:pPr>
    </w:p>
    <w:p w14:paraId="1E11665C" w14:textId="77777777" w:rsidR="001C697C" w:rsidRDefault="001C697C" w:rsidP="001C697C">
      <w:pPr>
        <w:tabs>
          <w:tab w:val="left" w:pos="-720"/>
        </w:tabs>
        <w:suppressAutoHyphens/>
        <w:spacing w:line="360" w:lineRule="auto"/>
        <w:ind w:left="1056"/>
        <w:rPr>
          <w:spacing w:val="-2"/>
          <w:sz w:val="24"/>
          <w:lang w:val="es-ES_tradnl"/>
        </w:rPr>
      </w:pPr>
      <w:r>
        <w:rPr>
          <w:spacing w:val="-2"/>
          <w:lang w:val="es-ES_tradnl"/>
        </w:rPr>
        <w:lastRenderedPageBreak/>
        <w:tab/>
      </w:r>
      <w:r>
        <w:rPr>
          <w:spacing w:val="-2"/>
          <w:sz w:val="24"/>
          <w:lang w:val="es-ES_tradnl"/>
        </w:rPr>
        <w:t>La aplicación de estos planteamientos al ámbito del desarrollo socio-emotivo conduce a lo siguiente</w:t>
      </w:r>
      <w:r>
        <w:rPr>
          <w:rStyle w:val="Refdenotaalpie"/>
          <w:spacing w:val="-2"/>
          <w:lang w:val="es-ES_tradnl"/>
        </w:rPr>
        <w:footnoteReference w:id="18"/>
      </w:r>
      <w:r>
        <w:rPr>
          <w:spacing w:val="-2"/>
          <w:sz w:val="24"/>
          <w:lang w:val="es-ES_tradnl"/>
        </w:rPr>
        <w:t>:</w:t>
      </w:r>
    </w:p>
    <w:p w14:paraId="1C909BD5" w14:textId="77777777" w:rsidR="001C697C" w:rsidRDefault="001C697C" w:rsidP="001C697C">
      <w:pPr>
        <w:tabs>
          <w:tab w:val="left" w:pos="-720"/>
        </w:tabs>
        <w:suppressAutoHyphens/>
        <w:spacing w:line="360" w:lineRule="auto"/>
        <w:ind w:left="348"/>
        <w:rPr>
          <w:spacing w:val="-2"/>
          <w:sz w:val="24"/>
          <w:lang w:val="es-ES_tradnl"/>
        </w:rPr>
      </w:pPr>
    </w:p>
    <w:p w14:paraId="72B70DFF" w14:textId="77777777" w:rsidR="001C697C" w:rsidRDefault="001C697C" w:rsidP="001C697C">
      <w:pPr>
        <w:numPr>
          <w:ilvl w:val="0"/>
          <w:numId w:val="10"/>
        </w:numPr>
        <w:tabs>
          <w:tab w:val="left" w:pos="-720"/>
          <w:tab w:val="left" w:pos="0"/>
          <w:tab w:val="num" w:pos="2136"/>
        </w:tabs>
        <w:suppressAutoHyphens/>
        <w:spacing w:after="0" w:line="360" w:lineRule="auto"/>
        <w:ind w:left="2136"/>
        <w:jc w:val="both"/>
        <w:rPr>
          <w:spacing w:val="-2"/>
          <w:sz w:val="24"/>
          <w:lang w:val="es-ES_tradnl"/>
        </w:rPr>
      </w:pPr>
      <w:r>
        <w:rPr>
          <w:spacing w:val="-2"/>
          <w:sz w:val="24"/>
          <w:lang w:val="es-ES_tradnl"/>
        </w:rPr>
        <w:t>El desarrollo y el funcionamiento afectivo, como también el desarrollo y funcionamiento cognitivo, no pertenecen a mundos distintos.  El desarrollo cognitivo y el desarrollo afectivo son paralelos, porque representan tan sólo perspectivas y contextos distintos en el momento de definir el cambio estructural.</w:t>
      </w:r>
    </w:p>
    <w:p w14:paraId="73A0E4BF" w14:textId="77777777" w:rsidR="001C697C" w:rsidRDefault="001C697C" w:rsidP="001C697C">
      <w:pPr>
        <w:tabs>
          <w:tab w:val="left" w:pos="-720"/>
        </w:tabs>
        <w:suppressAutoHyphens/>
        <w:spacing w:line="360" w:lineRule="auto"/>
        <w:ind w:left="708"/>
        <w:jc w:val="both"/>
        <w:rPr>
          <w:spacing w:val="-2"/>
          <w:sz w:val="24"/>
          <w:lang w:val="es-ES_tradnl"/>
        </w:rPr>
      </w:pPr>
    </w:p>
    <w:p w14:paraId="7E746FFD" w14:textId="77777777" w:rsidR="001C697C" w:rsidRDefault="001C697C" w:rsidP="001C697C">
      <w:pPr>
        <w:numPr>
          <w:ilvl w:val="0"/>
          <w:numId w:val="10"/>
        </w:numPr>
        <w:tabs>
          <w:tab w:val="left" w:pos="-720"/>
          <w:tab w:val="left" w:pos="0"/>
          <w:tab w:val="num" w:pos="2136"/>
        </w:tabs>
        <w:suppressAutoHyphens/>
        <w:spacing w:after="0" w:line="360" w:lineRule="auto"/>
        <w:ind w:left="2136"/>
        <w:jc w:val="both"/>
        <w:rPr>
          <w:spacing w:val="-2"/>
          <w:sz w:val="24"/>
          <w:lang w:val="es-ES_tradnl"/>
        </w:rPr>
      </w:pPr>
      <w:r>
        <w:rPr>
          <w:spacing w:val="-2"/>
          <w:sz w:val="24"/>
          <w:lang w:val="es-ES_tradnl"/>
        </w:rPr>
        <w:t xml:space="preserve">Existe una unidad fundamental de organización y de desarrollo de la personalidad que se llama ego (yo).  Mientras se dan distintos elementos del desarrollo social (el desarrollo psicosexual, el desarrollo moral, etc.), estos elementos están unidos por su referencia común a un solo concepto del yo en su único mundo social.  Principalmente, el desarrollo social consiste en la reestructuración del: a) concepto del yo; b) en su relación con los conceptos de otras personas; c) concebido como un estar en un mundo social común. </w:t>
      </w:r>
      <w:proofErr w:type="gramStart"/>
      <w:r>
        <w:rPr>
          <w:spacing w:val="-2"/>
          <w:sz w:val="24"/>
          <w:lang w:val="es-ES_tradnl"/>
        </w:rPr>
        <w:t>Así,  además</w:t>
      </w:r>
      <w:proofErr w:type="gramEnd"/>
      <w:r>
        <w:rPr>
          <w:spacing w:val="-2"/>
          <w:sz w:val="24"/>
          <w:lang w:val="es-ES_tradnl"/>
        </w:rPr>
        <w:t xml:space="preserve"> de la unidad del nivel del desarrollo social debido al desarrollo cognitivo en general, hay una ulterior unidad de desarrollo producto de un factor común de la madurez del yo.</w:t>
      </w:r>
    </w:p>
    <w:p w14:paraId="53F93FCF" w14:textId="77777777" w:rsidR="001C697C" w:rsidRDefault="001C697C" w:rsidP="001C697C">
      <w:pPr>
        <w:tabs>
          <w:tab w:val="left" w:pos="-720"/>
        </w:tabs>
        <w:suppressAutoHyphens/>
        <w:spacing w:line="360" w:lineRule="auto"/>
        <w:ind w:left="708"/>
        <w:rPr>
          <w:spacing w:val="-2"/>
          <w:sz w:val="24"/>
          <w:lang w:val="es-ES_tradnl"/>
        </w:rPr>
      </w:pPr>
    </w:p>
    <w:p w14:paraId="1C11CEA1" w14:textId="77777777" w:rsidR="001C697C" w:rsidRDefault="001C697C" w:rsidP="001C697C">
      <w:pPr>
        <w:numPr>
          <w:ilvl w:val="0"/>
          <w:numId w:val="10"/>
        </w:numPr>
        <w:tabs>
          <w:tab w:val="left" w:pos="-720"/>
          <w:tab w:val="left" w:pos="0"/>
          <w:tab w:val="num" w:pos="2136"/>
        </w:tabs>
        <w:suppressAutoHyphens/>
        <w:spacing w:after="0" w:line="360" w:lineRule="auto"/>
        <w:ind w:left="2136"/>
        <w:jc w:val="both"/>
        <w:rPr>
          <w:spacing w:val="-2"/>
          <w:sz w:val="24"/>
          <w:lang w:val="es-ES_tradnl"/>
        </w:rPr>
      </w:pPr>
      <w:r>
        <w:rPr>
          <w:spacing w:val="-2"/>
          <w:sz w:val="24"/>
          <w:lang w:val="es-ES_tradnl"/>
        </w:rPr>
        <w:t>Todos estos procesos básicos involucrados en las cogniciones físicas y en la estimulación de los cambios de desarrollo son también fundamentales para el desarrollo social.  Sin embargo, la cognición social supone otro elemento: el role-</w:t>
      </w:r>
      <w:proofErr w:type="spellStart"/>
      <w:r>
        <w:rPr>
          <w:spacing w:val="-2"/>
          <w:sz w:val="24"/>
          <w:lang w:val="es-ES_tradnl"/>
        </w:rPr>
        <w:t>taking</w:t>
      </w:r>
      <w:proofErr w:type="spellEnd"/>
      <w:r>
        <w:rPr>
          <w:spacing w:val="-2"/>
          <w:sz w:val="24"/>
          <w:lang w:val="es-ES_tradnl"/>
        </w:rPr>
        <w:t xml:space="preserve">, es decir, la percepción de </w:t>
      </w:r>
      <w:r>
        <w:rPr>
          <w:spacing w:val="-2"/>
          <w:sz w:val="24"/>
          <w:lang w:val="es-ES_tradnl"/>
        </w:rPr>
        <w:lastRenderedPageBreak/>
        <w:t>que el otro sabe o contesta al yo en un sistema de expectación complementaria.  Por lo tanto, los cambios de desarrollo en el yo social reflejan cambios paralelos en las concepciones del mundo social.</w:t>
      </w:r>
    </w:p>
    <w:p w14:paraId="7230B593" w14:textId="77777777" w:rsidR="001C697C" w:rsidRDefault="001C697C" w:rsidP="001C697C">
      <w:pPr>
        <w:tabs>
          <w:tab w:val="left" w:pos="-720"/>
        </w:tabs>
        <w:suppressAutoHyphens/>
        <w:spacing w:line="360" w:lineRule="auto"/>
        <w:ind w:left="348"/>
        <w:rPr>
          <w:spacing w:val="-2"/>
          <w:sz w:val="24"/>
          <w:lang w:val="es-ES_tradnl"/>
        </w:rPr>
      </w:pPr>
    </w:p>
    <w:p w14:paraId="51B2C65B" w14:textId="77777777" w:rsidR="001C697C" w:rsidRDefault="001C697C" w:rsidP="001C697C">
      <w:pPr>
        <w:numPr>
          <w:ilvl w:val="0"/>
          <w:numId w:val="21"/>
        </w:numPr>
        <w:tabs>
          <w:tab w:val="left" w:pos="-720"/>
          <w:tab w:val="left" w:pos="0"/>
        </w:tabs>
        <w:suppressAutoHyphens/>
        <w:spacing w:after="0" w:line="360" w:lineRule="auto"/>
        <w:jc w:val="both"/>
        <w:rPr>
          <w:spacing w:val="-2"/>
          <w:sz w:val="24"/>
          <w:lang w:val="es-ES_tradnl"/>
        </w:rPr>
      </w:pPr>
      <w:r>
        <w:rPr>
          <w:spacing w:val="-2"/>
          <w:sz w:val="24"/>
          <w:lang w:val="es-ES_tradnl"/>
        </w:rPr>
        <w:t>La dirección del desarrollo social o del yo es siempre hacia un equilibrio o una reciprocidad entre las acciones del yo y las acciones de los otros hacia el yo.  Este equilibrio en su forma generalizada es lo que define la moralidad, concebida como los principios de justicia (reciprocidad o de igualdad).  En su forma individualizada define las relaciones de amor (intimidad recíproca).  La analogía social a las conservaciones físicas y lógicas es el mantenimiento de una identidad del yo mediante las transformaciones de las distintas relaciones de rol.</w:t>
      </w:r>
    </w:p>
    <w:p w14:paraId="527077EF" w14:textId="77777777" w:rsidR="001C697C" w:rsidRDefault="001C697C" w:rsidP="001C697C">
      <w:pPr>
        <w:tabs>
          <w:tab w:val="left" w:pos="-720"/>
        </w:tabs>
        <w:suppressAutoHyphens/>
        <w:spacing w:line="360" w:lineRule="auto"/>
        <w:ind w:left="348"/>
        <w:rPr>
          <w:spacing w:val="-2"/>
          <w:lang w:val="es-ES_tradnl"/>
        </w:rPr>
      </w:pPr>
    </w:p>
    <w:p w14:paraId="3FB5F4B9" w14:textId="77777777" w:rsidR="001C697C" w:rsidRDefault="001C697C" w:rsidP="001C697C">
      <w:pPr>
        <w:tabs>
          <w:tab w:val="left" w:pos="-720"/>
        </w:tabs>
        <w:suppressAutoHyphens/>
        <w:spacing w:line="360" w:lineRule="auto"/>
        <w:ind w:left="1056"/>
        <w:jc w:val="both"/>
        <w:rPr>
          <w:spacing w:val="-2"/>
          <w:sz w:val="24"/>
          <w:lang w:val="es-ES_tradnl"/>
        </w:rPr>
      </w:pPr>
      <w:r>
        <w:rPr>
          <w:spacing w:val="-2"/>
          <w:lang w:val="es-ES_tradnl"/>
        </w:rPr>
        <w:tab/>
      </w:r>
      <w:r>
        <w:rPr>
          <w:spacing w:val="-2"/>
          <w:sz w:val="24"/>
          <w:lang w:val="es-ES_tradnl"/>
        </w:rPr>
        <w:t xml:space="preserve">La estructura mental está vinculada a las características generales de forma, de pauta o de organización de respuesta.  Por consiguiente, la estructura cognitiva se refiere a las reglas para procesar información o relacionar los acontecimientos experimentados. De esta manera, se entiende por cognición el ordenamiento de las cosas </w:t>
      </w:r>
      <w:proofErr w:type="gramStart"/>
      <w:r>
        <w:rPr>
          <w:spacing w:val="-2"/>
          <w:sz w:val="24"/>
          <w:lang w:val="es-ES_tradnl"/>
        </w:rPr>
        <w:t>o  relaciones</w:t>
      </w:r>
      <w:proofErr w:type="gramEnd"/>
      <w:r>
        <w:rPr>
          <w:spacing w:val="-2"/>
          <w:sz w:val="24"/>
          <w:lang w:val="es-ES_tradnl"/>
        </w:rPr>
        <w:t xml:space="preserve"> de acontecimientos.</w:t>
      </w:r>
    </w:p>
    <w:p w14:paraId="427A426F" w14:textId="77777777" w:rsidR="001C697C" w:rsidRDefault="001C697C" w:rsidP="001C697C">
      <w:pPr>
        <w:tabs>
          <w:tab w:val="left" w:pos="-720"/>
        </w:tabs>
        <w:suppressAutoHyphens/>
        <w:spacing w:line="360" w:lineRule="auto"/>
        <w:ind w:left="348"/>
        <w:jc w:val="both"/>
        <w:rPr>
          <w:spacing w:val="-2"/>
          <w:sz w:val="24"/>
          <w:lang w:val="es-ES_tradnl"/>
        </w:rPr>
      </w:pPr>
    </w:p>
    <w:p w14:paraId="6753855F" w14:textId="77777777" w:rsidR="001C697C" w:rsidRDefault="001C697C" w:rsidP="001C697C">
      <w:pPr>
        <w:tabs>
          <w:tab w:val="left" w:pos="-720"/>
        </w:tabs>
        <w:suppressAutoHyphens/>
        <w:spacing w:line="360" w:lineRule="auto"/>
        <w:ind w:left="1056"/>
        <w:jc w:val="both"/>
        <w:rPr>
          <w:spacing w:val="-2"/>
          <w:sz w:val="24"/>
          <w:lang w:val="es-ES_tradnl"/>
        </w:rPr>
      </w:pPr>
      <w:r>
        <w:rPr>
          <w:spacing w:val="-2"/>
          <w:sz w:val="24"/>
          <w:lang w:val="es-ES_tradnl"/>
        </w:rPr>
        <w:tab/>
      </w:r>
      <w:proofErr w:type="gramStart"/>
      <w:r>
        <w:rPr>
          <w:spacing w:val="-2"/>
          <w:sz w:val="24"/>
          <w:lang w:val="es-ES_tradnl"/>
        </w:rPr>
        <w:t>Carril  plantea</w:t>
      </w:r>
      <w:proofErr w:type="gramEnd"/>
      <w:r>
        <w:rPr>
          <w:spacing w:val="-2"/>
          <w:sz w:val="24"/>
          <w:lang w:val="es-ES_tradnl"/>
        </w:rPr>
        <w:t xml:space="preserve"> que la distinción entre  calidad y cantidad  o entre forma y contenido, explica el cambio estructural.  “La teoría estructural considera los cambios cuantitativos como cambios en la ejecución más bien que en la competencia estructural, ya que el cambio estructural implica una pauta cualitativamente nueva de respuesta”</w:t>
      </w:r>
      <w:r>
        <w:rPr>
          <w:rStyle w:val="Refdenotaalpie"/>
          <w:spacing w:val="-2"/>
          <w:lang w:val="es-ES_tradnl"/>
        </w:rPr>
        <w:footnoteReference w:id="19"/>
      </w:r>
      <w:r>
        <w:rPr>
          <w:spacing w:val="-2"/>
          <w:sz w:val="24"/>
          <w:lang w:val="es-ES_tradnl"/>
        </w:rPr>
        <w:t xml:space="preserve">.  Un nuevo modo de respuesta ocurre </w:t>
      </w:r>
      <w:r>
        <w:rPr>
          <w:spacing w:val="-2"/>
          <w:sz w:val="24"/>
          <w:lang w:val="es-ES_tradnl"/>
        </w:rPr>
        <w:lastRenderedPageBreak/>
        <w:t>cuando es diferente en su forma o en su organización y, no sólo, en sus elementos o en la información que contiene.</w:t>
      </w:r>
    </w:p>
    <w:p w14:paraId="0A3080AE" w14:textId="77777777" w:rsidR="001C697C" w:rsidRDefault="001C697C" w:rsidP="001C697C">
      <w:pPr>
        <w:tabs>
          <w:tab w:val="left" w:pos="-720"/>
        </w:tabs>
        <w:suppressAutoHyphens/>
        <w:spacing w:line="360" w:lineRule="auto"/>
        <w:ind w:left="348"/>
        <w:rPr>
          <w:spacing w:val="-2"/>
          <w:sz w:val="24"/>
          <w:lang w:val="es-ES_tradnl"/>
        </w:rPr>
      </w:pPr>
    </w:p>
    <w:p w14:paraId="01C54DA9" w14:textId="77777777" w:rsidR="001C697C" w:rsidRDefault="001C697C" w:rsidP="001C697C">
      <w:pPr>
        <w:pStyle w:val="Sangra3detindependiente"/>
        <w:spacing w:line="360" w:lineRule="auto"/>
        <w:ind w:left="1056" w:firstLine="709"/>
      </w:pPr>
      <w:r>
        <w:t xml:space="preserve">Las relaciones entre el organismo (lo innato) y el ambiente (lo adquirido) conducen a los estadios cognitivos. Éstos representan transformaciones de estructuras cognitivas sencillas y anteriores que se aplican (o asimilan) al mundo </w:t>
      </w:r>
      <w:proofErr w:type="gramStart"/>
      <w:r>
        <w:t>exterior  y</w:t>
      </w:r>
      <w:proofErr w:type="gramEnd"/>
      <w:r>
        <w:t xml:space="preserve"> que se acomodan (reestructuran) en la interacción con el mundo exterior, en el proceso de su aplicación.</w:t>
      </w:r>
    </w:p>
    <w:p w14:paraId="0940F396" w14:textId="77777777" w:rsidR="001C697C" w:rsidRDefault="001C697C" w:rsidP="001C697C">
      <w:pPr>
        <w:tabs>
          <w:tab w:val="left" w:pos="-720"/>
        </w:tabs>
        <w:suppressAutoHyphens/>
        <w:spacing w:line="360" w:lineRule="auto"/>
        <w:ind w:left="348"/>
        <w:rPr>
          <w:spacing w:val="-2"/>
          <w:lang w:val="es-ES_tradnl"/>
        </w:rPr>
      </w:pPr>
    </w:p>
    <w:p w14:paraId="1BCD74E6" w14:textId="77777777" w:rsidR="001C697C" w:rsidRDefault="001C697C" w:rsidP="001C697C">
      <w:pPr>
        <w:tabs>
          <w:tab w:val="left" w:pos="-720"/>
        </w:tabs>
        <w:suppressAutoHyphens/>
        <w:spacing w:line="360" w:lineRule="auto"/>
        <w:ind w:left="1056"/>
        <w:rPr>
          <w:spacing w:val="-2"/>
          <w:sz w:val="24"/>
          <w:lang w:val="es-ES_tradnl"/>
        </w:rPr>
      </w:pPr>
      <w:r>
        <w:rPr>
          <w:spacing w:val="-2"/>
          <w:lang w:val="es-ES_tradnl"/>
        </w:rPr>
        <w:tab/>
      </w:r>
      <w:r>
        <w:rPr>
          <w:spacing w:val="-2"/>
          <w:sz w:val="24"/>
          <w:lang w:val="es-ES_tradnl"/>
        </w:rPr>
        <w:t>Kohlberg atribuye una serie de características a los estadios cognitivos. En ello alude explícitamente a la obra de Piaget:</w:t>
      </w:r>
    </w:p>
    <w:p w14:paraId="340A56E4" w14:textId="77777777" w:rsidR="001C697C" w:rsidRDefault="001C697C" w:rsidP="001C697C">
      <w:pPr>
        <w:tabs>
          <w:tab w:val="left" w:pos="-720"/>
        </w:tabs>
        <w:suppressAutoHyphens/>
        <w:spacing w:line="360" w:lineRule="auto"/>
        <w:ind w:left="348"/>
        <w:rPr>
          <w:spacing w:val="-2"/>
          <w:sz w:val="24"/>
          <w:lang w:val="es-ES_tradnl"/>
        </w:rPr>
      </w:pPr>
    </w:p>
    <w:p w14:paraId="0BB42E07" w14:textId="77777777" w:rsidR="001C697C" w:rsidRDefault="001C697C" w:rsidP="001C697C">
      <w:pPr>
        <w:numPr>
          <w:ilvl w:val="0"/>
          <w:numId w:val="11"/>
        </w:numPr>
        <w:tabs>
          <w:tab w:val="left" w:pos="-720"/>
          <w:tab w:val="left" w:pos="0"/>
        </w:tabs>
        <w:suppressAutoHyphens/>
        <w:spacing w:after="0" w:line="360" w:lineRule="auto"/>
        <w:ind w:left="2148"/>
        <w:jc w:val="both"/>
        <w:rPr>
          <w:spacing w:val="-2"/>
          <w:sz w:val="24"/>
          <w:lang w:val="es-ES_tradnl"/>
        </w:rPr>
      </w:pPr>
      <w:r>
        <w:rPr>
          <w:spacing w:val="-2"/>
          <w:sz w:val="24"/>
          <w:lang w:val="es-ES_tradnl"/>
        </w:rPr>
        <w:t>Los estadios implican diferencias cualitativas en las estructuras (por ejemplo, en el modo del juicio moral) que siguen la misma función básica (el juicio moral) en los distintos niveles de desarrollo.</w:t>
      </w:r>
    </w:p>
    <w:p w14:paraId="1A567F6D" w14:textId="77777777" w:rsidR="001C697C" w:rsidRDefault="001C697C" w:rsidP="001C697C">
      <w:pPr>
        <w:pStyle w:val="Encabezado"/>
        <w:tabs>
          <w:tab w:val="left" w:pos="-720"/>
        </w:tabs>
        <w:suppressAutoHyphens/>
        <w:spacing w:line="360" w:lineRule="auto"/>
        <w:ind w:left="708"/>
        <w:jc w:val="both"/>
        <w:rPr>
          <w:spacing w:val="-2"/>
          <w:lang w:val="es-ES_tradnl"/>
        </w:rPr>
      </w:pPr>
    </w:p>
    <w:p w14:paraId="03632F43" w14:textId="77777777" w:rsidR="001C697C" w:rsidRDefault="001C697C" w:rsidP="001C697C">
      <w:pPr>
        <w:numPr>
          <w:ilvl w:val="0"/>
          <w:numId w:val="11"/>
        </w:numPr>
        <w:tabs>
          <w:tab w:val="left" w:pos="-720"/>
          <w:tab w:val="left" w:pos="0"/>
        </w:tabs>
        <w:suppressAutoHyphens/>
        <w:spacing w:after="0" w:line="360" w:lineRule="auto"/>
        <w:ind w:left="2148"/>
        <w:jc w:val="both"/>
        <w:rPr>
          <w:spacing w:val="-2"/>
          <w:sz w:val="24"/>
          <w:lang w:val="es-ES_tradnl"/>
        </w:rPr>
      </w:pPr>
      <w:r>
        <w:rPr>
          <w:spacing w:val="-2"/>
          <w:sz w:val="24"/>
          <w:lang w:val="es-ES_tradnl"/>
        </w:rPr>
        <w:t>Estos distintos modos de pensamiento forman una secuencia, un orden o una sucesión invariable en el desarrollo individual.  Los factores culturales pueden acelerar, retardar o detener el desarrollo, pero no cambian la secuencia.</w:t>
      </w:r>
    </w:p>
    <w:p w14:paraId="0F18D115" w14:textId="77777777" w:rsidR="001C697C" w:rsidRDefault="001C697C" w:rsidP="001C697C">
      <w:pPr>
        <w:tabs>
          <w:tab w:val="left" w:pos="-720"/>
        </w:tabs>
        <w:suppressAutoHyphens/>
        <w:spacing w:line="360" w:lineRule="auto"/>
        <w:ind w:left="708"/>
        <w:jc w:val="both"/>
        <w:rPr>
          <w:spacing w:val="-2"/>
          <w:sz w:val="24"/>
          <w:lang w:val="es-ES_tradnl"/>
        </w:rPr>
      </w:pPr>
    </w:p>
    <w:p w14:paraId="4619C325" w14:textId="77777777" w:rsidR="001C697C" w:rsidRDefault="001C697C" w:rsidP="001C697C">
      <w:pPr>
        <w:numPr>
          <w:ilvl w:val="0"/>
          <w:numId w:val="11"/>
        </w:numPr>
        <w:tabs>
          <w:tab w:val="left" w:pos="-720"/>
          <w:tab w:val="left" w:pos="0"/>
        </w:tabs>
        <w:suppressAutoHyphens/>
        <w:spacing w:after="0" w:line="360" w:lineRule="auto"/>
        <w:ind w:left="2148"/>
        <w:jc w:val="both"/>
        <w:rPr>
          <w:spacing w:val="-2"/>
          <w:sz w:val="24"/>
          <w:lang w:val="es-ES_tradnl"/>
        </w:rPr>
      </w:pPr>
      <w:r>
        <w:rPr>
          <w:spacing w:val="-2"/>
          <w:sz w:val="24"/>
          <w:lang w:val="es-ES_tradnl"/>
        </w:rPr>
        <w:t>Cada uno de estos distintos y secuenciales modos de pensamiento forman una totalidad estructural, es decir, una organización racional subyacente.</w:t>
      </w:r>
    </w:p>
    <w:p w14:paraId="65604096" w14:textId="77777777" w:rsidR="001C697C" w:rsidRDefault="001C697C" w:rsidP="001C697C">
      <w:pPr>
        <w:tabs>
          <w:tab w:val="left" w:pos="-720"/>
        </w:tabs>
        <w:suppressAutoHyphens/>
        <w:spacing w:line="360" w:lineRule="auto"/>
        <w:ind w:left="708"/>
        <w:jc w:val="both"/>
        <w:rPr>
          <w:spacing w:val="-2"/>
          <w:sz w:val="24"/>
          <w:lang w:val="es-ES_tradnl"/>
        </w:rPr>
      </w:pPr>
    </w:p>
    <w:p w14:paraId="389AB06E" w14:textId="77777777" w:rsidR="001C697C" w:rsidRDefault="001C697C" w:rsidP="001C697C">
      <w:pPr>
        <w:numPr>
          <w:ilvl w:val="0"/>
          <w:numId w:val="11"/>
        </w:numPr>
        <w:tabs>
          <w:tab w:val="left" w:pos="-720"/>
          <w:tab w:val="left" w:pos="0"/>
        </w:tabs>
        <w:suppressAutoHyphens/>
        <w:spacing w:after="0" w:line="360" w:lineRule="auto"/>
        <w:ind w:left="2148"/>
        <w:jc w:val="both"/>
        <w:rPr>
          <w:spacing w:val="-2"/>
          <w:sz w:val="24"/>
          <w:lang w:val="es-ES_tradnl"/>
        </w:rPr>
      </w:pPr>
      <w:r>
        <w:rPr>
          <w:spacing w:val="-2"/>
          <w:sz w:val="24"/>
          <w:lang w:val="es-ES_tradnl"/>
        </w:rPr>
        <w:lastRenderedPageBreak/>
        <w:t>Los estadios cognitivos son integraciones jerárquicas.  Los estadios forman una escala de aumento en la diferenciación y en la integración mientras cumplen la misma función.  Por consiguiente, los estadios superiores desplazan (o reintegran) las estructuras de los estadios inferiores.  A la vez, se da una preferencia jerárquica en el individuo, es decir, una disposición que le hace preferir una solución a un problema que pertenece al nivel más alto que está a su alcance.</w:t>
      </w:r>
    </w:p>
    <w:p w14:paraId="216F420E" w14:textId="77777777" w:rsidR="001C697C" w:rsidRDefault="001C697C" w:rsidP="001C697C">
      <w:pPr>
        <w:tabs>
          <w:tab w:val="left" w:pos="-720"/>
          <w:tab w:val="left" w:pos="0"/>
        </w:tabs>
        <w:suppressAutoHyphens/>
        <w:spacing w:line="360" w:lineRule="auto"/>
        <w:ind w:left="1068" w:hanging="720"/>
        <w:rPr>
          <w:spacing w:val="-2"/>
          <w:sz w:val="24"/>
          <w:lang w:val="es-ES_tradnl"/>
        </w:rPr>
      </w:pPr>
    </w:p>
    <w:p w14:paraId="4445E19C" w14:textId="77777777" w:rsidR="001C697C" w:rsidRDefault="001C697C" w:rsidP="001C697C">
      <w:pPr>
        <w:tabs>
          <w:tab w:val="left" w:pos="-720"/>
          <w:tab w:val="left" w:pos="0"/>
        </w:tabs>
        <w:suppressAutoHyphens/>
        <w:spacing w:line="360" w:lineRule="auto"/>
        <w:ind w:left="1068" w:hanging="720"/>
        <w:rPr>
          <w:spacing w:val="-2"/>
          <w:sz w:val="24"/>
          <w:lang w:val="es-ES_tradnl"/>
        </w:rPr>
      </w:pPr>
    </w:p>
    <w:p w14:paraId="47ED054C" w14:textId="77777777" w:rsidR="001C697C" w:rsidRDefault="001C697C" w:rsidP="001C697C">
      <w:pPr>
        <w:tabs>
          <w:tab w:val="left" w:pos="-720"/>
        </w:tabs>
        <w:suppressAutoHyphens/>
        <w:spacing w:line="360" w:lineRule="auto"/>
        <w:ind w:left="1056"/>
        <w:jc w:val="both"/>
        <w:rPr>
          <w:spacing w:val="-2"/>
          <w:sz w:val="24"/>
          <w:lang w:val="es-ES_tradnl"/>
        </w:rPr>
      </w:pPr>
      <w:r>
        <w:rPr>
          <w:spacing w:val="-2"/>
          <w:sz w:val="24"/>
          <w:lang w:val="es-ES_tradnl"/>
        </w:rPr>
        <w:tab/>
        <w:t>Además, sostiene que la persona humana es un sujeto creador de significado y no una mera creatura semánticamente pasiva.  Su interés consiste en descubrir la pauta común de los distintos niveles y estadios, del modo de pensamiento moral.  Esto implica distinguir entre el contenido variable por razones culturales e individuales y la pauta de pensamiento o la estructura, que subyace a todo pensamiento humano independientemente de la cultura.</w:t>
      </w:r>
      <w:r>
        <w:rPr>
          <w:rStyle w:val="Refdenotaalpie"/>
          <w:spacing w:val="-2"/>
          <w:lang w:val="es-ES_tradnl"/>
        </w:rPr>
        <w:footnoteReference w:id="20"/>
      </w:r>
    </w:p>
    <w:p w14:paraId="6AF11677" w14:textId="77777777" w:rsidR="001C697C" w:rsidRDefault="001C697C" w:rsidP="001C697C">
      <w:pPr>
        <w:pStyle w:val="Encabezado"/>
        <w:tabs>
          <w:tab w:val="left" w:pos="-720"/>
        </w:tabs>
        <w:suppressAutoHyphens/>
        <w:spacing w:line="360" w:lineRule="auto"/>
        <w:ind w:left="348"/>
        <w:jc w:val="both"/>
        <w:rPr>
          <w:spacing w:val="-2"/>
          <w:lang w:val="es-ES_tradnl"/>
        </w:rPr>
      </w:pPr>
    </w:p>
    <w:p w14:paraId="3DF7B59D" w14:textId="77777777" w:rsidR="001C697C" w:rsidRDefault="001C697C" w:rsidP="001C697C">
      <w:pPr>
        <w:tabs>
          <w:tab w:val="left" w:pos="-720"/>
        </w:tabs>
        <w:suppressAutoHyphens/>
        <w:spacing w:line="360" w:lineRule="auto"/>
        <w:ind w:left="1056"/>
        <w:jc w:val="both"/>
        <w:rPr>
          <w:spacing w:val="-2"/>
          <w:sz w:val="24"/>
          <w:lang w:val="es-ES_tradnl"/>
        </w:rPr>
      </w:pPr>
      <w:r>
        <w:rPr>
          <w:spacing w:val="-2"/>
          <w:sz w:val="24"/>
          <w:lang w:val="es-ES_tradnl"/>
        </w:rPr>
        <w:tab/>
        <w:t>El autor entiende lo moral como "un producto natural de una tendencia humana universal hacia la empatía o el role-</w:t>
      </w:r>
      <w:proofErr w:type="spellStart"/>
      <w:r>
        <w:rPr>
          <w:spacing w:val="-2"/>
          <w:sz w:val="24"/>
          <w:lang w:val="es-ES_tradnl"/>
        </w:rPr>
        <w:t>talking</w:t>
      </w:r>
      <w:proofErr w:type="spellEnd"/>
      <w:r>
        <w:rPr>
          <w:spacing w:val="-2"/>
          <w:sz w:val="24"/>
          <w:lang w:val="es-ES_tradnl"/>
        </w:rPr>
        <w:t>, hacia el ponerse en el lugar de otros seres conscientes.  También es un producto de una preocupación humana universal por la justicia, por la reciprocidad o igualdad en la relación de una persona con otra"</w:t>
      </w:r>
      <w:r>
        <w:rPr>
          <w:rStyle w:val="Refdenotaalpie"/>
          <w:spacing w:val="-2"/>
          <w:lang w:val="es-ES_tradnl"/>
        </w:rPr>
        <w:footnoteReference w:id="21"/>
      </w:r>
      <w:r>
        <w:rPr>
          <w:spacing w:val="-2"/>
          <w:sz w:val="24"/>
          <w:lang w:val="es-ES_tradnl"/>
        </w:rPr>
        <w:t xml:space="preserve">.  De modo que la moralidad básica se desarrolla naturalmente por medio de una variedad de “estimulaciones intelectuales y sociales en el hogar, </w:t>
      </w:r>
      <w:r>
        <w:rPr>
          <w:spacing w:val="-2"/>
          <w:sz w:val="24"/>
          <w:lang w:val="es-ES_tradnl"/>
        </w:rPr>
        <w:lastRenderedPageBreak/>
        <w:t>el grupo de pares, y la escuela; no necesita programas sistemáticos de adoctrinamiento"</w:t>
      </w:r>
      <w:r>
        <w:rPr>
          <w:rStyle w:val="Refdenotaalpie"/>
          <w:spacing w:val="-2"/>
          <w:lang w:val="es-ES_tradnl"/>
        </w:rPr>
        <w:footnoteReference w:id="22"/>
      </w:r>
      <w:r>
        <w:rPr>
          <w:spacing w:val="-2"/>
          <w:sz w:val="24"/>
          <w:lang w:val="es-ES_tradnl"/>
        </w:rPr>
        <w:t>.</w:t>
      </w:r>
    </w:p>
    <w:p w14:paraId="62FF0E8A" w14:textId="77777777" w:rsidR="001C697C" w:rsidRDefault="001C697C" w:rsidP="001C697C">
      <w:pPr>
        <w:tabs>
          <w:tab w:val="left" w:pos="-720"/>
        </w:tabs>
        <w:suppressAutoHyphens/>
        <w:spacing w:line="360" w:lineRule="auto"/>
        <w:ind w:left="348"/>
        <w:jc w:val="both"/>
        <w:rPr>
          <w:spacing w:val="-2"/>
          <w:sz w:val="24"/>
          <w:lang w:val="es-ES_tradnl"/>
        </w:rPr>
      </w:pPr>
    </w:p>
    <w:p w14:paraId="6DDDC169" w14:textId="77777777" w:rsidR="001C697C" w:rsidRDefault="001C697C" w:rsidP="001C697C">
      <w:pPr>
        <w:tabs>
          <w:tab w:val="left" w:pos="-720"/>
        </w:tabs>
        <w:suppressAutoHyphens/>
        <w:spacing w:line="360" w:lineRule="auto"/>
        <w:ind w:left="1056"/>
        <w:jc w:val="both"/>
        <w:rPr>
          <w:spacing w:val="-2"/>
          <w:sz w:val="24"/>
          <w:lang w:val="es-ES_tradnl"/>
        </w:rPr>
      </w:pPr>
      <w:r>
        <w:rPr>
          <w:spacing w:val="-2"/>
          <w:sz w:val="24"/>
          <w:lang w:val="es-ES_tradnl"/>
        </w:rPr>
        <w:tab/>
        <w:t>El desarrollo moral, en términos de estadios, es un movimiento progresivo hacia la fundamentación de los juicios morales sobre los conceptos de justicia.</w:t>
      </w:r>
    </w:p>
    <w:p w14:paraId="6F51CDF5" w14:textId="77777777" w:rsidR="001C697C" w:rsidRDefault="001C697C" w:rsidP="001C697C">
      <w:pPr>
        <w:tabs>
          <w:tab w:val="left" w:pos="-720"/>
        </w:tabs>
        <w:suppressAutoHyphens/>
        <w:spacing w:line="360" w:lineRule="auto"/>
        <w:ind w:left="348"/>
        <w:jc w:val="both"/>
        <w:rPr>
          <w:spacing w:val="-2"/>
          <w:sz w:val="24"/>
          <w:lang w:val="es-ES_tradnl"/>
        </w:rPr>
      </w:pPr>
    </w:p>
    <w:p w14:paraId="305710BD" w14:textId="77777777" w:rsidR="001C697C" w:rsidRDefault="001C697C" w:rsidP="001C697C">
      <w:pPr>
        <w:tabs>
          <w:tab w:val="left" w:pos="-720"/>
        </w:tabs>
        <w:suppressAutoHyphens/>
        <w:spacing w:line="360" w:lineRule="auto"/>
        <w:ind w:left="1056"/>
        <w:jc w:val="both"/>
        <w:rPr>
          <w:spacing w:val="-2"/>
          <w:sz w:val="24"/>
          <w:lang w:val="es-ES_tradnl"/>
        </w:rPr>
      </w:pPr>
      <w:r>
        <w:rPr>
          <w:spacing w:val="-2"/>
          <w:sz w:val="24"/>
          <w:lang w:val="es-ES_tradnl"/>
        </w:rPr>
        <w:tab/>
        <w:t>El juicio moral se refiere a "una modalidad de evaluación prescriptiva de lo bueno y lo recto, socialmente hablando.  Las otras modalidades de los juicios pueden pertenecer a una evaluación prescriptiva de la verdad o la estética, la descripción o el análisis de los fenómenos naturales, o el cálculo pragmático de las consecuencias"</w:t>
      </w:r>
      <w:r>
        <w:rPr>
          <w:rStyle w:val="Refdenotaalpie"/>
          <w:spacing w:val="-2"/>
          <w:lang w:val="es-ES_tradnl"/>
        </w:rPr>
        <w:footnoteReference w:id="23"/>
      </w:r>
      <w:r>
        <w:rPr>
          <w:spacing w:val="-2"/>
          <w:sz w:val="24"/>
          <w:lang w:val="es-ES_tradnl"/>
        </w:rPr>
        <w:t>.</w:t>
      </w:r>
    </w:p>
    <w:p w14:paraId="1729E952" w14:textId="77777777" w:rsidR="001C697C" w:rsidRDefault="001C697C" w:rsidP="001C697C">
      <w:pPr>
        <w:tabs>
          <w:tab w:val="left" w:pos="-720"/>
        </w:tabs>
        <w:suppressAutoHyphens/>
        <w:spacing w:line="360" w:lineRule="auto"/>
        <w:ind w:left="348"/>
        <w:jc w:val="both"/>
        <w:rPr>
          <w:b/>
          <w:bCs/>
          <w:spacing w:val="-2"/>
          <w:sz w:val="24"/>
          <w:lang w:val="es-ES_tradnl"/>
        </w:rPr>
      </w:pPr>
    </w:p>
    <w:p w14:paraId="3DE8AD48" w14:textId="77777777" w:rsidR="001C697C" w:rsidRDefault="001C697C" w:rsidP="001C697C">
      <w:pPr>
        <w:tabs>
          <w:tab w:val="left" w:pos="-720"/>
        </w:tabs>
        <w:suppressAutoHyphens/>
        <w:spacing w:line="360" w:lineRule="auto"/>
        <w:ind w:left="1056"/>
        <w:jc w:val="both"/>
        <w:rPr>
          <w:spacing w:val="-2"/>
          <w:sz w:val="24"/>
          <w:lang w:val="es-ES_tradnl"/>
        </w:rPr>
      </w:pPr>
      <w:r>
        <w:rPr>
          <w:b/>
          <w:bCs/>
          <w:spacing w:val="-2"/>
          <w:sz w:val="24"/>
          <w:lang w:val="es-ES_tradnl"/>
        </w:rPr>
        <w:tab/>
      </w:r>
      <w:r>
        <w:rPr>
          <w:spacing w:val="-2"/>
          <w:sz w:val="24"/>
          <w:lang w:val="es-ES_tradnl"/>
        </w:rPr>
        <w:t xml:space="preserve">A su vez, un </w:t>
      </w:r>
      <w:r>
        <w:rPr>
          <w:bCs/>
          <w:spacing w:val="-2"/>
          <w:sz w:val="24"/>
          <w:lang w:val="es-ES_tradnl"/>
        </w:rPr>
        <w:t>principio moral</w:t>
      </w:r>
      <w:r>
        <w:rPr>
          <w:spacing w:val="-2"/>
          <w:sz w:val="24"/>
          <w:lang w:val="es-ES_tradnl"/>
        </w:rPr>
        <w:t xml:space="preserve"> es entendido como una modalidad de opción (de carácter universal), una regla de opción deseable en todas las personas y las situaciones. Aunque pueden existir excepciones a las reglas, no los hay a los principios.  La razón es que "un principio moral no es igual a una regla.  'No cometerás adulterio' es una regla que concierne un comportamiento específico en situaciones específicas dentro de una sociedad monogámica.  Pero el imperativo categórico (haz sólo aquello que desearías que todos hicieran en la misma situación) es un principio - no una prescripción por el comportamiento, sino una orientación en la opción entre distintos comportamientos.  Como tal queda libre </w:t>
      </w:r>
      <w:r>
        <w:rPr>
          <w:spacing w:val="-2"/>
          <w:sz w:val="24"/>
          <w:lang w:val="es-ES_tradnl"/>
        </w:rPr>
        <w:lastRenderedPageBreak/>
        <w:t>de contenido cultural definido; a la vez, trasciende y asume leyes sociales particulares y, por ende, tiene una aplicación universal"</w:t>
      </w:r>
      <w:r>
        <w:rPr>
          <w:rStyle w:val="Refdenotaalpie"/>
          <w:spacing w:val="-2"/>
          <w:lang w:val="es-ES_tradnl"/>
        </w:rPr>
        <w:footnoteReference w:id="24"/>
      </w:r>
      <w:r>
        <w:rPr>
          <w:spacing w:val="-2"/>
          <w:sz w:val="24"/>
          <w:lang w:val="es-ES_tradnl"/>
        </w:rPr>
        <w:t>.</w:t>
      </w:r>
    </w:p>
    <w:p w14:paraId="224C695E" w14:textId="77777777" w:rsidR="001C697C" w:rsidRDefault="001C697C" w:rsidP="001C697C">
      <w:pPr>
        <w:tabs>
          <w:tab w:val="left" w:pos="-720"/>
        </w:tabs>
        <w:suppressAutoHyphens/>
        <w:spacing w:line="360" w:lineRule="auto"/>
        <w:ind w:left="348"/>
        <w:rPr>
          <w:spacing w:val="-2"/>
          <w:sz w:val="24"/>
          <w:lang w:val="es-ES_tradnl"/>
        </w:rPr>
      </w:pPr>
    </w:p>
    <w:p w14:paraId="6872F631" w14:textId="77777777" w:rsidR="001C697C" w:rsidRDefault="001C697C" w:rsidP="001C697C">
      <w:pPr>
        <w:tabs>
          <w:tab w:val="left" w:pos="-720"/>
        </w:tabs>
        <w:suppressAutoHyphens/>
        <w:spacing w:line="360" w:lineRule="auto"/>
        <w:ind w:left="1056"/>
        <w:jc w:val="both"/>
        <w:rPr>
          <w:spacing w:val="-2"/>
          <w:sz w:val="24"/>
          <w:lang w:val="es-ES_tradnl"/>
        </w:rPr>
      </w:pPr>
      <w:r>
        <w:rPr>
          <w:spacing w:val="-2"/>
          <w:sz w:val="24"/>
          <w:lang w:val="es-ES_tradnl"/>
        </w:rPr>
        <w:tab/>
        <w:t xml:space="preserve">La preocupación de Kohlberg se centra en el cómo y no en el qué de los juicios morales (en la fundamentación y no en su contenido) y, por consiguiente, busca principios universales, comunes a todas las culturas.  La tarea que se impone es la de </w:t>
      </w:r>
      <w:bookmarkStart w:id="2" w:name="_Hlk82686186"/>
      <w:r>
        <w:rPr>
          <w:spacing w:val="-2"/>
          <w:sz w:val="24"/>
          <w:lang w:val="es-ES_tradnl"/>
        </w:rPr>
        <w:t>descubrir cómo las personas llegan a emitir juicios morales, ya que esto implica un raciocinio que trasciende las peculiaridades culturales</w:t>
      </w:r>
      <w:bookmarkEnd w:id="2"/>
      <w:r>
        <w:rPr>
          <w:spacing w:val="-2"/>
          <w:sz w:val="24"/>
          <w:lang w:val="es-ES_tradnl"/>
        </w:rPr>
        <w:t>.  Esta postura le permite a Kohlberg llegar a la conclusión que "existen modalidades o principios humanos universales del pensamiento moral que evolucionan según un orden invariable.  Además, se dan diferencias en las creencias más específicamente morales que tienen una determinación cultural e individual y son, por ende, relativos en su contenido.  Las diferencias que se pueden observar en la estructura básica del pensamiento moral son diferencias de madurez o de desarrollo"</w:t>
      </w:r>
      <w:r>
        <w:rPr>
          <w:rStyle w:val="Refdenotaalpie"/>
          <w:spacing w:val="-2"/>
          <w:lang w:val="es-ES_tradnl"/>
        </w:rPr>
        <w:footnoteReference w:id="25"/>
      </w:r>
      <w:r>
        <w:rPr>
          <w:spacing w:val="-2"/>
          <w:sz w:val="24"/>
          <w:lang w:val="es-ES_tradnl"/>
        </w:rPr>
        <w:t>.</w:t>
      </w:r>
    </w:p>
    <w:p w14:paraId="1D5B94BD" w14:textId="77777777" w:rsidR="001C697C" w:rsidRDefault="001C697C" w:rsidP="001C697C">
      <w:pPr>
        <w:tabs>
          <w:tab w:val="left" w:pos="-720"/>
        </w:tabs>
        <w:suppressAutoHyphens/>
        <w:spacing w:line="360" w:lineRule="auto"/>
        <w:ind w:left="348"/>
        <w:jc w:val="both"/>
        <w:rPr>
          <w:spacing w:val="-2"/>
          <w:sz w:val="24"/>
          <w:lang w:val="es-ES_tradnl"/>
        </w:rPr>
      </w:pPr>
    </w:p>
    <w:p w14:paraId="5D65CF74" w14:textId="77777777" w:rsidR="001C697C" w:rsidRDefault="001C697C" w:rsidP="001C697C">
      <w:pPr>
        <w:tabs>
          <w:tab w:val="left" w:pos="-720"/>
        </w:tabs>
        <w:suppressAutoHyphens/>
        <w:spacing w:line="360" w:lineRule="auto"/>
        <w:ind w:left="1056"/>
        <w:jc w:val="both"/>
        <w:rPr>
          <w:spacing w:val="-2"/>
          <w:sz w:val="24"/>
          <w:lang w:val="es-ES_tradnl"/>
        </w:rPr>
      </w:pPr>
      <w:r>
        <w:rPr>
          <w:spacing w:val="-2"/>
          <w:sz w:val="24"/>
          <w:lang w:val="es-ES_tradnl"/>
        </w:rPr>
        <w:tab/>
        <w:t xml:space="preserve">El principio de justicia constituye una medida básica y universal y, por ende, central al desarrollo del juicio moral.  Kohlberg explica que "la justicia, la preocupación primaria por el valor y la igualdad de todos los seres humanos </w:t>
      </w:r>
      <w:proofErr w:type="gramStart"/>
      <w:r>
        <w:rPr>
          <w:spacing w:val="-2"/>
          <w:sz w:val="24"/>
          <w:lang w:val="es-ES_tradnl"/>
        </w:rPr>
        <w:t>y  por</w:t>
      </w:r>
      <w:proofErr w:type="gramEnd"/>
      <w:r>
        <w:rPr>
          <w:spacing w:val="-2"/>
          <w:sz w:val="24"/>
          <w:lang w:val="es-ES_tradnl"/>
        </w:rPr>
        <w:t xml:space="preserve"> la reciprocidad en las relaciones humanas"</w:t>
      </w:r>
      <w:r>
        <w:rPr>
          <w:rStyle w:val="Refdenotaalpie"/>
          <w:spacing w:val="-2"/>
          <w:lang w:val="es-ES_tradnl"/>
        </w:rPr>
        <w:footnoteReference w:id="26"/>
      </w:r>
      <w:r>
        <w:rPr>
          <w:spacing w:val="-2"/>
          <w:sz w:val="24"/>
          <w:lang w:val="es-ES_tradnl"/>
        </w:rPr>
        <w:t xml:space="preserve">, es el resumen de todos los principios.  </w:t>
      </w:r>
    </w:p>
    <w:p w14:paraId="25D48935" w14:textId="77777777" w:rsidR="001C697C" w:rsidRDefault="001C697C" w:rsidP="001C697C">
      <w:pPr>
        <w:tabs>
          <w:tab w:val="left" w:pos="-720"/>
        </w:tabs>
        <w:suppressAutoHyphens/>
        <w:spacing w:line="360" w:lineRule="auto"/>
        <w:ind w:left="1056"/>
        <w:jc w:val="both"/>
        <w:rPr>
          <w:spacing w:val="-2"/>
          <w:lang w:val="es-ES_tradnl"/>
        </w:rPr>
      </w:pPr>
      <w:r>
        <w:rPr>
          <w:spacing w:val="-2"/>
          <w:lang w:val="es-ES_tradnl"/>
        </w:rPr>
        <w:tab/>
      </w:r>
      <w:r>
        <w:rPr>
          <w:spacing w:val="-2"/>
          <w:lang w:val="es-ES_tradnl"/>
        </w:rPr>
        <w:tab/>
      </w:r>
    </w:p>
    <w:p w14:paraId="65A07797" w14:textId="77777777" w:rsidR="001C697C" w:rsidRDefault="001C697C" w:rsidP="001C697C">
      <w:pPr>
        <w:tabs>
          <w:tab w:val="left" w:pos="-720"/>
        </w:tabs>
        <w:suppressAutoHyphens/>
        <w:spacing w:line="360" w:lineRule="auto"/>
        <w:ind w:left="1056"/>
        <w:jc w:val="both"/>
        <w:rPr>
          <w:spacing w:val="-2"/>
          <w:sz w:val="24"/>
          <w:lang w:val="es-ES_tradnl"/>
        </w:rPr>
      </w:pPr>
      <w:r>
        <w:rPr>
          <w:spacing w:val="-2"/>
          <w:sz w:val="24"/>
          <w:lang w:val="es-ES_tradnl"/>
        </w:rPr>
        <w:tab/>
        <w:t xml:space="preserve"> Una obligación moral es una obligación para respetar el derecho y el reclamo del otro. Un principio moral permite resolver reclamos divergentes, “tú contra mí, </w:t>
      </w:r>
      <w:r>
        <w:rPr>
          <w:spacing w:val="-2"/>
          <w:sz w:val="24"/>
          <w:lang w:val="es-ES_tradnl"/>
        </w:rPr>
        <w:lastRenderedPageBreak/>
        <w:t>tú contra una tercera persona.  Existe sólo una base de principios para resolver los reclamos: la justicia o la igualdad.  Considerar el reclamo de cada persona de modo imparcial, sea quien sea la persona.  Un principio moral no es sólo una regla de comportamiento sino una razón de comportamiento.  Como razón de comportamiento, la justicia se llama el respeto por las personas.  Ya que la persona moralmente madura está gobernada por el principio de justicia más bien que por una serie de reglas, no existen muchas virtudes morales sino sólo una"</w:t>
      </w:r>
      <w:r>
        <w:rPr>
          <w:rStyle w:val="Refdenotaalpie"/>
          <w:spacing w:val="-2"/>
          <w:lang w:val="es-ES_tradnl"/>
        </w:rPr>
        <w:footnoteReference w:id="27"/>
      </w:r>
      <w:r>
        <w:rPr>
          <w:spacing w:val="-2"/>
          <w:sz w:val="24"/>
          <w:lang w:val="es-ES_tradnl"/>
        </w:rPr>
        <w:t>.</w:t>
      </w:r>
    </w:p>
    <w:p w14:paraId="5818C4AE" w14:textId="77777777" w:rsidR="001C697C" w:rsidRDefault="001C697C" w:rsidP="001C697C">
      <w:pPr>
        <w:tabs>
          <w:tab w:val="left" w:pos="-720"/>
        </w:tabs>
        <w:suppressAutoHyphens/>
        <w:spacing w:line="360" w:lineRule="auto"/>
        <w:ind w:left="348"/>
        <w:jc w:val="both"/>
        <w:rPr>
          <w:spacing w:val="-2"/>
          <w:sz w:val="24"/>
          <w:lang w:val="es-ES_tradnl"/>
        </w:rPr>
      </w:pPr>
    </w:p>
    <w:p w14:paraId="493E2578" w14:textId="77777777" w:rsidR="001C697C" w:rsidRDefault="001C697C" w:rsidP="001C697C">
      <w:pPr>
        <w:tabs>
          <w:tab w:val="left" w:pos="-720"/>
        </w:tabs>
        <w:suppressAutoHyphens/>
        <w:spacing w:line="360" w:lineRule="auto"/>
        <w:ind w:left="1056"/>
        <w:jc w:val="both"/>
        <w:rPr>
          <w:spacing w:val="-2"/>
          <w:sz w:val="24"/>
          <w:lang w:val="es-ES_tradnl"/>
        </w:rPr>
      </w:pPr>
      <w:r>
        <w:rPr>
          <w:spacing w:val="-2"/>
          <w:sz w:val="24"/>
          <w:lang w:val="es-ES_tradnl"/>
        </w:rPr>
        <w:tab/>
        <w:t>En tanto, el desarrollo moral es un proceso de reestructuración de las tendencias humanas universales de “empatía (preocupación por el bienestar de los demás) y de justicia (preocupación por la igualdad y la reciprocidad) en formas más adecuadas"</w:t>
      </w:r>
      <w:r>
        <w:rPr>
          <w:rStyle w:val="Refdenotaalpie"/>
          <w:spacing w:val="-2"/>
          <w:lang w:val="es-ES_tradnl"/>
        </w:rPr>
        <w:footnoteReference w:id="28"/>
      </w:r>
      <w:r>
        <w:rPr>
          <w:spacing w:val="-2"/>
          <w:sz w:val="24"/>
          <w:lang w:val="es-ES_tradnl"/>
        </w:rPr>
        <w:t>.</w:t>
      </w:r>
    </w:p>
    <w:p w14:paraId="703059C3" w14:textId="77777777" w:rsidR="001C697C" w:rsidRDefault="001C697C" w:rsidP="001C697C">
      <w:pPr>
        <w:tabs>
          <w:tab w:val="left" w:pos="-720"/>
        </w:tabs>
        <w:suppressAutoHyphens/>
        <w:spacing w:line="360" w:lineRule="auto"/>
        <w:ind w:left="1056"/>
        <w:jc w:val="both"/>
        <w:rPr>
          <w:spacing w:val="-2"/>
          <w:sz w:val="24"/>
          <w:lang w:val="es-ES_tradnl"/>
        </w:rPr>
      </w:pPr>
      <w:r>
        <w:rPr>
          <w:spacing w:val="-2"/>
          <w:sz w:val="24"/>
          <w:lang w:val="es-ES_tradnl"/>
        </w:rPr>
        <w:tab/>
        <w:t>El desarrollo se expresa en términos de estadios que representan "una moralidad creciente del juicio de valor, donde la moralidad es considerada como una forma de juicio"</w:t>
      </w:r>
      <w:r>
        <w:rPr>
          <w:rStyle w:val="Refdenotaalpie"/>
          <w:spacing w:val="-2"/>
          <w:lang w:val="es-ES_tradnl"/>
        </w:rPr>
        <w:footnoteReference w:id="29"/>
      </w:r>
      <w:r>
        <w:rPr>
          <w:spacing w:val="-2"/>
          <w:sz w:val="24"/>
          <w:lang w:val="es-ES_tradnl"/>
        </w:rPr>
        <w:t>. Cada estadio superior implica una diferenciación e integración, mejor y mayor, de los elementos presentes en los estadios inferiores.  El estadio seis representa la cumbre del desarrollo moral y el alcance del único verdadero principio moral, la justicia.</w:t>
      </w:r>
      <w:r>
        <w:rPr>
          <w:rStyle w:val="Refdenotaalpie"/>
          <w:spacing w:val="-2"/>
          <w:lang w:val="es-ES_tradnl"/>
        </w:rPr>
        <w:footnoteReference w:id="30"/>
      </w:r>
    </w:p>
    <w:p w14:paraId="09F080A2" w14:textId="77777777" w:rsidR="001C697C" w:rsidRDefault="001C697C" w:rsidP="001C697C">
      <w:pPr>
        <w:tabs>
          <w:tab w:val="left" w:pos="-720"/>
        </w:tabs>
        <w:suppressAutoHyphens/>
        <w:spacing w:line="360" w:lineRule="auto"/>
        <w:ind w:left="1056"/>
        <w:rPr>
          <w:bCs/>
          <w:spacing w:val="-2"/>
          <w:lang w:val="es-ES_tradnl"/>
        </w:rPr>
      </w:pPr>
    </w:p>
    <w:p w14:paraId="6A8384D1" w14:textId="77777777" w:rsidR="001C697C" w:rsidRDefault="001C697C" w:rsidP="001C697C">
      <w:pPr>
        <w:tabs>
          <w:tab w:val="left" w:pos="-720"/>
        </w:tabs>
        <w:suppressAutoHyphens/>
        <w:spacing w:line="360" w:lineRule="auto"/>
        <w:ind w:left="1056"/>
        <w:rPr>
          <w:bCs/>
          <w:spacing w:val="-2"/>
          <w:lang w:val="es-ES_tradnl"/>
        </w:rPr>
      </w:pPr>
    </w:p>
    <w:p w14:paraId="528B2815" w14:textId="77777777" w:rsidR="001C697C" w:rsidRDefault="001C697C" w:rsidP="001C697C">
      <w:pPr>
        <w:tabs>
          <w:tab w:val="left" w:pos="-720"/>
        </w:tabs>
        <w:suppressAutoHyphens/>
        <w:spacing w:line="360" w:lineRule="auto"/>
        <w:ind w:left="1056"/>
        <w:rPr>
          <w:bCs/>
          <w:spacing w:val="-2"/>
          <w:lang w:val="es-ES_tradnl"/>
        </w:rPr>
      </w:pPr>
    </w:p>
    <w:p w14:paraId="3F8D8585" w14:textId="77777777" w:rsidR="001C697C" w:rsidRDefault="001C697C" w:rsidP="001C697C">
      <w:pPr>
        <w:tabs>
          <w:tab w:val="left" w:pos="-720"/>
        </w:tabs>
        <w:suppressAutoHyphens/>
        <w:spacing w:line="360" w:lineRule="auto"/>
        <w:ind w:left="1056"/>
        <w:rPr>
          <w:bCs/>
          <w:spacing w:val="-2"/>
          <w:lang w:val="es-ES_tradnl"/>
        </w:rPr>
      </w:pPr>
    </w:p>
    <w:p w14:paraId="33481BA1" w14:textId="77777777" w:rsidR="001C697C" w:rsidRDefault="001C697C" w:rsidP="001C697C">
      <w:pPr>
        <w:tabs>
          <w:tab w:val="left" w:pos="-720"/>
        </w:tabs>
        <w:suppressAutoHyphens/>
        <w:spacing w:line="360" w:lineRule="auto"/>
        <w:ind w:left="1056"/>
        <w:rPr>
          <w:bCs/>
          <w:spacing w:val="-2"/>
          <w:sz w:val="24"/>
          <w:lang w:val="es-ES_tradnl"/>
        </w:rPr>
      </w:pPr>
      <w:r>
        <w:rPr>
          <w:bCs/>
          <w:spacing w:val="-2"/>
          <w:sz w:val="24"/>
          <w:lang w:val="es-ES_tradnl"/>
        </w:rPr>
        <w:t>Los seis estadios del juicio moral</w:t>
      </w:r>
    </w:p>
    <w:p w14:paraId="7058C0EF" w14:textId="77777777" w:rsidR="001C697C" w:rsidRDefault="001C697C" w:rsidP="001C697C">
      <w:pPr>
        <w:tabs>
          <w:tab w:val="left" w:pos="-720"/>
        </w:tabs>
        <w:suppressAutoHyphens/>
        <w:spacing w:line="360" w:lineRule="auto"/>
        <w:ind w:left="348"/>
        <w:rPr>
          <w:spacing w:val="-2"/>
          <w:sz w:val="24"/>
          <w:lang w:val="es-ES_tradnl"/>
        </w:rPr>
      </w:pPr>
    </w:p>
    <w:p w14:paraId="17EE7BAD" w14:textId="77777777" w:rsidR="001C697C" w:rsidRDefault="001C697C" w:rsidP="001C697C">
      <w:pPr>
        <w:tabs>
          <w:tab w:val="left" w:pos="-720"/>
        </w:tabs>
        <w:suppressAutoHyphens/>
        <w:spacing w:line="360" w:lineRule="auto"/>
        <w:ind w:left="1056"/>
        <w:rPr>
          <w:spacing w:val="-2"/>
          <w:sz w:val="24"/>
          <w:lang w:val="es-ES_tradnl"/>
        </w:rPr>
      </w:pPr>
      <w:r>
        <w:rPr>
          <w:spacing w:val="-2"/>
          <w:sz w:val="24"/>
          <w:lang w:val="es-ES_tradnl"/>
        </w:rPr>
        <w:tab/>
        <w:t>Lawrence Kohlberg elabora su teoría de los seis estadios a partir de los estudios de John Dewey y Jean Piaget.</w:t>
      </w:r>
      <w:r>
        <w:rPr>
          <w:rStyle w:val="Refdenotaalpie"/>
          <w:spacing w:val="-2"/>
          <w:lang w:val="es-ES_tradnl"/>
        </w:rPr>
        <w:footnoteReference w:id="31"/>
      </w:r>
    </w:p>
    <w:p w14:paraId="330B5039" w14:textId="77777777" w:rsidR="001C697C" w:rsidRDefault="001C697C" w:rsidP="001C697C">
      <w:pPr>
        <w:tabs>
          <w:tab w:val="left" w:pos="-720"/>
        </w:tabs>
        <w:suppressAutoHyphens/>
        <w:spacing w:line="360" w:lineRule="auto"/>
        <w:ind w:left="348"/>
        <w:rPr>
          <w:spacing w:val="-2"/>
          <w:sz w:val="24"/>
          <w:lang w:val="es-ES_tradnl"/>
        </w:rPr>
      </w:pPr>
    </w:p>
    <w:p w14:paraId="54117345" w14:textId="77777777" w:rsidR="001C697C" w:rsidRDefault="001C697C" w:rsidP="001C697C">
      <w:pPr>
        <w:tabs>
          <w:tab w:val="left" w:pos="-720"/>
        </w:tabs>
        <w:suppressAutoHyphens/>
        <w:spacing w:line="360" w:lineRule="auto"/>
        <w:ind w:left="1056"/>
        <w:rPr>
          <w:spacing w:val="-2"/>
          <w:sz w:val="24"/>
          <w:lang w:val="es-ES_tradnl"/>
        </w:rPr>
      </w:pPr>
      <w:r>
        <w:rPr>
          <w:spacing w:val="-2"/>
          <w:sz w:val="24"/>
          <w:lang w:val="es-ES_tradnl"/>
        </w:rPr>
        <w:tab/>
        <w:t>Pero para comprender lo indicado es necesario repasar los tres niveles en el desarrollo moral, postulados por John Dewey:</w:t>
      </w:r>
    </w:p>
    <w:p w14:paraId="3C8012BB" w14:textId="77777777" w:rsidR="001C697C" w:rsidRDefault="001C697C" w:rsidP="001C697C">
      <w:pPr>
        <w:tabs>
          <w:tab w:val="left" w:pos="-720"/>
        </w:tabs>
        <w:suppressAutoHyphens/>
        <w:spacing w:line="360" w:lineRule="auto"/>
        <w:ind w:left="348"/>
        <w:rPr>
          <w:spacing w:val="-2"/>
          <w:sz w:val="24"/>
          <w:lang w:val="es-ES_tradnl"/>
        </w:rPr>
      </w:pPr>
    </w:p>
    <w:p w14:paraId="185B62A8" w14:textId="77777777" w:rsidR="001C697C" w:rsidRDefault="001C697C" w:rsidP="001C697C">
      <w:pPr>
        <w:numPr>
          <w:ilvl w:val="0"/>
          <w:numId w:val="14"/>
        </w:numPr>
        <w:tabs>
          <w:tab w:val="left" w:pos="-720"/>
          <w:tab w:val="left" w:pos="0"/>
          <w:tab w:val="num" w:pos="2844"/>
        </w:tabs>
        <w:suppressAutoHyphens/>
        <w:spacing w:after="0" w:line="360" w:lineRule="auto"/>
        <w:ind w:left="2844"/>
        <w:jc w:val="both"/>
        <w:rPr>
          <w:spacing w:val="-2"/>
          <w:sz w:val="24"/>
          <w:lang w:val="es-ES_tradnl"/>
        </w:rPr>
      </w:pPr>
      <w:r>
        <w:rPr>
          <w:spacing w:val="-2"/>
          <w:sz w:val="24"/>
          <w:lang w:val="es-ES_tradnl"/>
        </w:rPr>
        <w:t>El nivel premoral o preconvencional cuando el comportamiento es motivado por los impulsos biológicos y sociales con consecuencias para la moral.</w:t>
      </w:r>
    </w:p>
    <w:p w14:paraId="04E48EE4" w14:textId="77777777" w:rsidR="001C697C" w:rsidRDefault="001C697C" w:rsidP="001C697C">
      <w:pPr>
        <w:tabs>
          <w:tab w:val="left" w:pos="-720"/>
          <w:tab w:val="left" w:pos="0"/>
          <w:tab w:val="num" w:pos="2844"/>
        </w:tabs>
        <w:suppressAutoHyphens/>
        <w:spacing w:line="360" w:lineRule="auto"/>
        <w:ind w:left="2484"/>
        <w:jc w:val="both"/>
        <w:rPr>
          <w:spacing w:val="-2"/>
          <w:sz w:val="24"/>
          <w:lang w:val="es-ES_tradnl"/>
        </w:rPr>
      </w:pPr>
    </w:p>
    <w:p w14:paraId="4F4A7BB9" w14:textId="77777777" w:rsidR="001C697C" w:rsidRDefault="001C697C" w:rsidP="001C697C">
      <w:pPr>
        <w:numPr>
          <w:ilvl w:val="0"/>
          <w:numId w:val="14"/>
        </w:numPr>
        <w:tabs>
          <w:tab w:val="left" w:pos="-720"/>
          <w:tab w:val="left" w:pos="0"/>
          <w:tab w:val="num" w:pos="2844"/>
        </w:tabs>
        <w:suppressAutoHyphens/>
        <w:spacing w:after="0" w:line="360" w:lineRule="auto"/>
        <w:ind w:left="2844"/>
        <w:jc w:val="both"/>
        <w:rPr>
          <w:spacing w:val="-2"/>
          <w:sz w:val="24"/>
          <w:lang w:val="es-ES_tradnl"/>
        </w:rPr>
      </w:pPr>
      <w:r>
        <w:rPr>
          <w:spacing w:val="-2"/>
          <w:sz w:val="24"/>
          <w:lang w:val="es-ES_tradnl"/>
        </w:rPr>
        <w:t>El nivel convencional del comportamiento cuando el individuo acepta con poca reflexión crítica las normas del grupo.</w:t>
      </w:r>
    </w:p>
    <w:p w14:paraId="77793934" w14:textId="77777777" w:rsidR="001C697C" w:rsidRDefault="001C697C" w:rsidP="001C697C">
      <w:pPr>
        <w:tabs>
          <w:tab w:val="left" w:pos="-720"/>
          <w:tab w:val="left" w:pos="0"/>
          <w:tab w:val="num" w:pos="2844"/>
        </w:tabs>
        <w:suppressAutoHyphens/>
        <w:spacing w:line="360" w:lineRule="auto"/>
        <w:jc w:val="both"/>
        <w:rPr>
          <w:spacing w:val="-2"/>
          <w:sz w:val="24"/>
          <w:lang w:val="es-ES_tradnl"/>
        </w:rPr>
      </w:pPr>
    </w:p>
    <w:p w14:paraId="0094674C" w14:textId="77777777" w:rsidR="001C697C" w:rsidRDefault="001C697C" w:rsidP="001C697C">
      <w:pPr>
        <w:numPr>
          <w:ilvl w:val="0"/>
          <w:numId w:val="14"/>
        </w:numPr>
        <w:tabs>
          <w:tab w:val="left" w:pos="-720"/>
          <w:tab w:val="left" w:pos="0"/>
          <w:tab w:val="num" w:pos="2844"/>
        </w:tabs>
        <w:suppressAutoHyphens/>
        <w:spacing w:after="0" w:line="360" w:lineRule="auto"/>
        <w:ind w:left="2844"/>
        <w:jc w:val="both"/>
        <w:rPr>
          <w:spacing w:val="-2"/>
          <w:sz w:val="24"/>
          <w:lang w:val="es-ES_tradnl"/>
        </w:rPr>
      </w:pPr>
      <w:r>
        <w:rPr>
          <w:spacing w:val="-2"/>
          <w:sz w:val="24"/>
          <w:lang w:val="es-ES_tradnl"/>
        </w:rPr>
        <w:t>El nivel autónomo del comportamiento cuando se guía por un pensamiento y un juicio propio, y no acepta las normas del grupo sin reflexión.</w:t>
      </w:r>
    </w:p>
    <w:p w14:paraId="584B7532" w14:textId="77777777" w:rsidR="001C697C" w:rsidRDefault="001C697C" w:rsidP="001C697C">
      <w:pPr>
        <w:tabs>
          <w:tab w:val="left" w:pos="-720"/>
          <w:tab w:val="left" w:pos="0"/>
          <w:tab w:val="num" w:pos="2844"/>
        </w:tabs>
        <w:suppressAutoHyphens/>
        <w:spacing w:line="360" w:lineRule="auto"/>
        <w:jc w:val="both"/>
        <w:rPr>
          <w:spacing w:val="-2"/>
          <w:sz w:val="24"/>
          <w:lang w:val="es-ES_tradnl"/>
        </w:rPr>
      </w:pPr>
    </w:p>
    <w:p w14:paraId="61DBEDE8" w14:textId="77777777" w:rsidR="001C697C" w:rsidRDefault="001C697C" w:rsidP="001C697C">
      <w:pPr>
        <w:pStyle w:val="Encabezado"/>
        <w:tabs>
          <w:tab w:val="left" w:pos="-720"/>
        </w:tabs>
        <w:suppressAutoHyphens/>
        <w:spacing w:line="360" w:lineRule="auto"/>
        <w:ind w:left="348"/>
        <w:rPr>
          <w:spacing w:val="-2"/>
          <w:lang w:val="es-ES_tradnl"/>
        </w:rPr>
      </w:pPr>
    </w:p>
    <w:p w14:paraId="4D42D46B" w14:textId="77777777" w:rsidR="001C697C" w:rsidRDefault="001C697C" w:rsidP="001C697C">
      <w:pPr>
        <w:tabs>
          <w:tab w:val="left" w:pos="-720"/>
        </w:tabs>
        <w:suppressAutoHyphens/>
        <w:spacing w:line="360" w:lineRule="auto"/>
        <w:ind w:left="1764"/>
        <w:rPr>
          <w:spacing w:val="-2"/>
          <w:sz w:val="24"/>
          <w:lang w:val="es-ES_tradnl"/>
        </w:rPr>
      </w:pPr>
      <w:r>
        <w:rPr>
          <w:spacing w:val="-2"/>
          <w:sz w:val="24"/>
          <w:lang w:val="es-ES_tradnl"/>
        </w:rPr>
        <w:t>Asimismo, Jean Piaget formula tres estadios en el desarrollo del criterio moral:</w:t>
      </w:r>
    </w:p>
    <w:p w14:paraId="17DBDF5F" w14:textId="77777777" w:rsidR="001C697C" w:rsidRDefault="001C697C" w:rsidP="001C697C">
      <w:pPr>
        <w:tabs>
          <w:tab w:val="left" w:pos="-720"/>
        </w:tabs>
        <w:suppressAutoHyphens/>
        <w:spacing w:line="360" w:lineRule="auto"/>
        <w:ind w:left="348"/>
        <w:rPr>
          <w:spacing w:val="-2"/>
          <w:sz w:val="24"/>
          <w:lang w:val="es-ES_tradnl"/>
        </w:rPr>
      </w:pPr>
    </w:p>
    <w:p w14:paraId="6914F276" w14:textId="77777777" w:rsidR="001C697C" w:rsidRDefault="001C697C" w:rsidP="001C697C">
      <w:pPr>
        <w:numPr>
          <w:ilvl w:val="0"/>
          <w:numId w:val="16"/>
        </w:numPr>
        <w:tabs>
          <w:tab w:val="left" w:pos="-720"/>
          <w:tab w:val="left" w:pos="0"/>
        </w:tabs>
        <w:suppressAutoHyphens/>
        <w:spacing w:after="0" w:line="360" w:lineRule="auto"/>
        <w:ind w:left="2844"/>
        <w:jc w:val="both"/>
        <w:rPr>
          <w:spacing w:val="-2"/>
          <w:sz w:val="24"/>
          <w:lang w:val="es-ES_tradnl"/>
        </w:rPr>
      </w:pPr>
      <w:r>
        <w:rPr>
          <w:spacing w:val="-2"/>
          <w:sz w:val="24"/>
          <w:lang w:val="es-ES_tradnl"/>
        </w:rPr>
        <w:t>El estadio premoral cuando no existe un sentido de obligación hacia las reglas.</w:t>
      </w:r>
    </w:p>
    <w:p w14:paraId="63A6867C" w14:textId="77777777" w:rsidR="001C697C" w:rsidRDefault="001C697C" w:rsidP="001C697C">
      <w:pPr>
        <w:tabs>
          <w:tab w:val="left" w:pos="-720"/>
          <w:tab w:val="left" w:pos="0"/>
        </w:tabs>
        <w:suppressAutoHyphens/>
        <w:spacing w:line="360" w:lineRule="auto"/>
        <w:ind w:left="2484"/>
        <w:rPr>
          <w:spacing w:val="-2"/>
          <w:sz w:val="24"/>
          <w:lang w:val="es-ES_tradnl"/>
        </w:rPr>
      </w:pPr>
    </w:p>
    <w:p w14:paraId="0682394A" w14:textId="77777777" w:rsidR="001C697C" w:rsidRDefault="001C697C" w:rsidP="001C697C">
      <w:pPr>
        <w:numPr>
          <w:ilvl w:val="0"/>
          <w:numId w:val="15"/>
        </w:numPr>
        <w:tabs>
          <w:tab w:val="left" w:pos="-720"/>
          <w:tab w:val="left" w:pos="0"/>
          <w:tab w:val="num" w:pos="2844"/>
        </w:tabs>
        <w:suppressAutoHyphens/>
        <w:spacing w:after="0" w:line="360" w:lineRule="auto"/>
        <w:ind w:left="2844"/>
        <w:jc w:val="both"/>
        <w:rPr>
          <w:spacing w:val="-2"/>
          <w:sz w:val="24"/>
          <w:lang w:val="es-ES_tradnl"/>
        </w:rPr>
      </w:pPr>
      <w:r>
        <w:rPr>
          <w:spacing w:val="-2"/>
          <w:sz w:val="24"/>
          <w:lang w:val="es-ES_tradnl"/>
        </w:rPr>
        <w:t>El estadio heterónomo cuando lo justo y lo bueno consiste en la obediencia hacia las reglas, estableciéndose la relación entre obediencia/sumisión y poder/castigo (de los cuatro a los ocho años).</w:t>
      </w:r>
    </w:p>
    <w:p w14:paraId="4CDC711F" w14:textId="77777777" w:rsidR="001C697C" w:rsidRDefault="001C697C" w:rsidP="001C697C">
      <w:pPr>
        <w:pStyle w:val="Encabezado"/>
        <w:tabs>
          <w:tab w:val="left" w:pos="-720"/>
        </w:tabs>
        <w:suppressAutoHyphens/>
        <w:spacing w:line="360" w:lineRule="auto"/>
        <w:ind w:left="1404"/>
        <w:jc w:val="both"/>
        <w:rPr>
          <w:spacing w:val="-2"/>
          <w:lang w:val="es-ES_tradnl"/>
        </w:rPr>
      </w:pPr>
    </w:p>
    <w:p w14:paraId="3FEC96AA" w14:textId="77777777" w:rsidR="001C697C" w:rsidRDefault="001C697C" w:rsidP="001C697C">
      <w:pPr>
        <w:numPr>
          <w:ilvl w:val="0"/>
          <w:numId w:val="20"/>
        </w:numPr>
        <w:tabs>
          <w:tab w:val="left" w:pos="-720"/>
          <w:tab w:val="left" w:pos="0"/>
        </w:tabs>
        <w:suppressAutoHyphens/>
        <w:spacing w:after="0" w:line="360" w:lineRule="auto"/>
        <w:jc w:val="both"/>
        <w:rPr>
          <w:spacing w:val="-2"/>
          <w:sz w:val="24"/>
          <w:lang w:val="es-ES_tradnl"/>
        </w:rPr>
      </w:pPr>
      <w:r>
        <w:rPr>
          <w:spacing w:val="-2"/>
          <w:sz w:val="24"/>
          <w:lang w:val="es-ES_tradnl"/>
        </w:rPr>
        <w:t>El estadio autónomo se da cuando la finalidad y la consecuencia de las reglas se toman en cuenta, y la obligación se fundamenta en la reciprocidad y el intercambio (de los ocho a los doce años).</w:t>
      </w:r>
      <w:r>
        <w:rPr>
          <w:rStyle w:val="Refdenotaalpie"/>
          <w:spacing w:val="-2"/>
          <w:lang w:val="es-ES_tradnl"/>
        </w:rPr>
        <w:footnoteReference w:id="32"/>
      </w:r>
    </w:p>
    <w:p w14:paraId="65B674D9" w14:textId="77777777" w:rsidR="001C697C" w:rsidRDefault="001C697C" w:rsidP="001C697C">
      <w:pPr>
        <w:tabs>
          <w:tab w:val="left" w:pos="-720"/>
        </w:tabs>
        <w:suppressAutoHyphens/>
        <w:spacing w:line="360" w:lineRule="auto"/>
        <w:ind w:left="348"/>
        <w:rPr>
          <w:spacing w:val="-2"/>
          <w:lang w:val="es-ES_tradnl"/>
        </w:rPr>
      </w:pPr>
    </w:p>
    <w:p w14:paraId="23AD84C5" w14:textId="77777777" w:rsidR="001C697C" w:rsidRDefault="001C697C" w:rsidP="001C697C">
      <w:pPr>
        <w:pStyle w:val="Sangra3detindependiente"/>
        <w:spacing w:line="360" w:lineRule="auto"/>
        <w:ind w:left="1056"/>
      </w:pPr>
      <w:r>
        <w:tab/>
        <w:t>En 1955 Kohlberg comienza a redefinir y validar, por medio de investigaciones longitudinales y transculturales, estos niveles y estadios, llegando a la conclusión que en el desarrollo del juicio moral existen tres niveles y seis estadios.</w:t>
      </w:r>
    </w:p>
    <w:p w14:paraId="5C90B6DC" w14:textId="77777777" w:rsidR="001C697C" w:rsidRDefault="001C697C" w:rsidP="001C697C">
      <w:pPr>
        <w:tabs>
          <w:tab w:val="left" w:pos="-720"/>
        </w:tabs>
        <w:suppressAutoHyphens/>
        <w:spacing w:line="360" w:lineRule="auto"/>
        <w:ind w:left="1056"/>
        <w:jc w:val="both"/>
        <w:rPr>
          <w:spacing w:val="-2"/>
          <w:sz w:val="24"/>
          <w:lang w:val="es-ES_tradnl"/>
        </w:rPr>
      </w:pPr>
      <w:r>
        <w:rPr>
          <w:spacing w:val="-2"/>
          <w:sz w:val="24"/>
          <w:lang w:val="es-ES_tradnl"/>
        </w:rPr>
        <w:tab/>
        <w:t>Mediante entrevistas, Kohlberg plantea al sujeto situaciones conflictivas para descubrir el raciocinio básico ("</w:t>
      </w:r>
      <w:proofErr w:type="spellStart"/>
      <w:r>
        <w:rPr>
          <w:spacing w:val="-2"/>
          <w:sz w:val="24"/>
          <w:lang w:val="es-ES_tradnl"/>
        </w:rPr>
        <w:t>the</w:t>
      </w:r>
      <w:proofErr w:type="spellEnd"/>
      <w:r>
        <w:rPr>
          <w:spacing w:val="-2"/>
          <w:sz w:val="24"/>
          <w:lang w:val="es-ES_tradnl"/>
        </w:rPr>
        <w:t xml:space="preserve"> </w:t>
      </w:r>
      <w:proofErr w:type="spellStart"/>
      <w:r>
        <w:rPr>
          <w:spacing w:val="-2"/>
          <w:sz w:val="24"/>
          <w:lang w:val="es-ES_tradnl"/>
        </w:rPr>
        <w:t>basic</w:t>
      </w:r>
      <w:proofErr w:type="spellEnd"/>
      <w:r>
        <w:rPr>
          <w:spacing w:val="-2"/>
          <w:sz w:val="24"/>
          <w:lang w:val="es-ES_tradnl"/>
        </w:rPr>
        <w:t xml:space="preserve"> </w:t>
      </w:r>
      <w:proofErr w:type="spellStart"/>
      <w:r>
        <w:rPr>
          <w:spacing w:val="-2"/>
          <w:sz w:val="24"/>
          <w:lang w:val="es-ES_tradnl"/>
        </w:rPr>
        <w:t>reasoning</w:t>
      </w:r>
      <w:proofErr w:type="spellEnd"/>
      <w:r>
        <w:rPr>
          <w:spacing w:val="-2"/>
          <w:sz w:val="24"/>
          <w:lang w:val="es-ES_tradnl"/>
        </w:rPr>
        <w:t>") presente en sus respuestas, lo cual le permite relacionar un juicio moral con un estadio moral correspondiente.  A lo largo de veinte años observa que ha habido un desarrollo en el juicio moral de los mismos sujetos en términos de estadios progresivos (el paso de un estadio a otro se da sin saltos).</w:t>
      </w:r>
    </w:p>
    <w:p w14:paraId="36C3EEA3" w14:textId="77777777" w:rsidR="001C697C" w:rsidRDefault="001C697C" w:rsidP="001C697C">
      <w:pPr>
        <w:pStyle w:val="Encabezado"/>
        <w:tabs>
          <w:tab w:val="left" w:pos="-720"/>
        </w:tabs>
        <w:suppressAutoHyphens/>
        <w:ind w:left="348"/>
        <w:rPr>
          <w:spacing w:val="-2"/>
          <w:lang w:val="es-ES_tradnl"/>
        </w:rPr>
      </w:pPr>
    </w:p>
    <w:p w14:paraId="15A6BF74" w14:textId="77777777" w:rsidR="001C697C" w:rsidRDefault="001C697C" w:rsidP="001C697C">
      <w:pPr>
        <w:pStyle w:val="Encabezado"/>
        <w:tabs>
          <w:tab w:val="left" w:pos="-720"/>
        </w:tabs>
        <w:suppressAutoHyphens/>
        <w:ind w:left="348"/>
        <w:rPr>
          <w:spacing w:val="-2"/>
          <w:lang w:val="es-ES_tradnl"/>
        </w:rPr>
      </w:pPr>
    </w:p>
    <w:tbl>
      <w:tblPr>
        <w:tblW w:w="9640" w:type="dxa"/>
        <w:tblInd w:w="-164" w:type="dxa"/>
        <w:tblBorders>
          <w:top w:val="single" w:sz="2" w:space="0" w:color="auto"/>
          <w:left w:val="single" w:sz="2" w:space="0" w:color="auto"/>
          <w:bottom w:val="single" w:sz="2" w:space="0" w:color="auto"/>
          <w:right w:val="single" w:sz="2" w:space="0" w:color="auto"/>
          <w:insideH w:val="single" w:sz="2" w:space="0" w:color="auto"/>
          <w:insideV w:val="double" w:sz="2" w:space="0" w:color="auto"/>
        </w:tblBorders>
        <w:tblLayout w:type="fixed"/>
        <w:tblCellMar>
          <w:left w:w="120" w:type="dxa"/>
          <w:right w:w="120" w:type="dxa"/>
        </w:tblCellMar>
        <w:tblLook w:val="0000" w:firstRow="0" w:lastRow="0" w:firstColumn="0" w:lastColumn="0" w:noHBand="0" w:noVBand="0"/>
      </w:tblPr>
      <w:tblGrid>
        <w:gridCol w:w="4426"/>
        <w:gridCol w:w="5214"/>
      </w:tblGrid>
      <w:tr w:rsidR="001C697C" w14:paraId="0E85A147" w14:textId="77777777" w:rsidTr="007C4F85">
        <w:tc>
          <w:tcPr>
            <w:tcW w:w="9640" w:type="dxa"/>
            <w:gridSpan w:val="2"/>
            <w:tcBorders>
              <w:top w:val="nil"/>
              <w:left w:val="nil"/>
              <w:right w:val="nil"/>
            </w:tcBorders>
          </w:tcPr>
          <w:p w14:paraId="5F4C55D4" w14:textId="77777777" w:rsidR="001C697C" w:rsidRDefault="001C697C" w:rsidP="007C4F85">
            <w:pPr>
              <w:tabs>
                <w:tab w:val="left" w:pos="-720"/>
              </w:tabs>
              <w:suppressAutoHyphens/>
              <w:spacing w:after="54"/>
              <w:jc w:val="center"/>
              <w:rPr>
                <w:spacing w:val="-2"/>
                <w:lang w:val="es-ES_tradnl"/>
              </w:rPr>
            </w:pPr>
            <w:r>
              <w:rPr>
                <w:b/>
                <w:spacing w:val="-2"/>
                <w:lang w:val="es-ES_tradnl"/>
              </w:rPr>
              <w:lastRenderedPageBreak/>
              <w:t>LOS SEIS ESTADIOS</w:t>
            </w:r>
          </w:p>
        </w:tc>
      </w:tr>
      <w:tr w:rsidR="001C697C" w14:paraId="4F208D50" w14:textId="77777777" w:rsidTr="007C4F85">
        <w:tc>
          <w:tcPr>
            <w:tcW w:w="9640" w:type="dxa"/>
            <w:gridSpan w:val="2"/>
          </w:tcPr>
          <w:p w14:paraId="3788CC8D" w14:textId="77777777" w:rsidR="001C697C" w:rsidRDefault="001C697C" w:rsidP="007C4F85">
            <w:pPr>
              <w:tabs>
                <w:tab w:val="left" w:pos="-720"/>
              </w:tabs>
              <w:suppressAutoHyphens/>
              <w:rPr>
                <w:spacing w:val="-2"/>
                <w:sz w:val="16"/>
                <w:szCs w:val="16"/>
                <w:lang w:val="es-ES_tradnl"/>
              </w:rPr>
            </w:pPr>
            <w:r>
              <w:rPr>
                <w:spacing w:val="-2"/>
                <w:sz w:val="16"/>
                <w:szCs w:val="16"/>
                <w:lang w:val="es-ES_tradnl"/>
              </w:rPr>
              <w:t xml:space="preserve"> </w:t>
            </w:r>
            <w:r>
              <w:rPr>
                <w:b/>
                <w:spacing w:val="-2"/>
                <w:sz w:val="16"/>
                <w:szCs w:val="16"/>
                <w:lang w:val="es-ES_tradnl"/>
              </w:rPr>
              <w:t>Estadio Premoral:</w:t>
            </w:r>
          </w:p>
          <w:p w14:paraId="161C1A10" w14:textId="77777777" w:rsidR="001C697C" w:rsidRDefault="001C697C" w:rsidP="007C4F85">
            <w:pPr>
              <w:tabs>
                <w:tab w:val="left" w:pos="-720"/>
              </w:tabs>
              <w:suppressAutoHyphens/>
              <w:spacing w:after="54"/>
              <w:rPr>
                <w:spacing w:val="-2"/>
                <w:sz w:val="16"/>
                <w:szCs w:val="16"/>
                <w:lang w:val="es-ES_tradnl"/>
              </w:rPr>
            </w:pPr>
            <w:r>
              <w:rPr>
                <w:spacing w:val="-2"/>
                <w:sz w:val="16"/>
                <w:szCs w:val="16"/>
                <w:lang w:val="es-ES_tradnl"/>
              </w:rPr>
              <w:t>No se entienden las reglas ni se juzga lo bueno y lo malo en términos de reglas y autoridad.  Lo bueno es lo que produce placer, lo malo es lo que produce miedo o daño.  No existe la idea de obligación, tampoco en términos de una autoridad externa, sólo se guía por lo que se puede hacer y por lo que se quiere hacer.</w:t>
            </w:r>
          </w:p>
        </w:tc>
      </w:tr>
      <w:tr w:rsidR="001C697C" w14:paraId="6DAC3985" w14:textId="77777777" w:rsidTr="007C4F85">
        <w:tc>
          <w:tcPr>
            <w:tcW w:w="4426" w:type="dxa"/>
            <w:tcBorders>
              <w:bottom w:val="single" w:sz="2" w:space="0" w:color="auto"/>
              <w:right w:val="single" w:sz="2" w:space="0" w:color="auto"/>
            </w:tcBorders>
          </w:tcPr>
          <w:p w14:paraId="2EDA0410" w14:textId="77777777" w:rsidR="001C697C" w:rsidRDefault="001C697C" w:rsidP="007C4F85">
            <w:pPr>
              <w:tabs>
                <w:tab w:val="left" w:pos="-720"/>
              </w:tabs>
              <w:suppressAutoHyphens/>
              <w:spacing w:after="54"/>
              <w:jc w:val="center"/>
              <w:rPr>
                <w:spacing w:val="-2"/>
                <w:sz w:val="16"/>
                <w:szCs w:val="16"/>
                <w:lang w:val="es-ES_tradnl"/>
              </w:rPr>
            </w:pPr>
            <w:r>
              <w:rPr>
                <w:b/>
                <w:sz w:val="16"/>
                <w:szCs w:val="16"/>
                <w:lang w:val="es-ES_tradnl"/>
              </w:rPr>
              <w:t>NI</w:t>
            </w:r>
            <w:r>
              <w:rPr>
                <w:b/>
                <w:sz w:val="16"/>
                <w:szCs w:val="16"/>
              </w:rPr>
              <w:t>VELES en la fundamentación</w:t>
            </w:r>
            <w:r>
              <w:rPr>
                <w:sz w:val="16"/>
                <w:szCs w:val="16"/>
              </w:rPr>
              <w:t xml:space="preserve"> </w:t>
            </w:r>
            <w:r>
              <w:rPr>
                <w:b/>
                <w:sz w:val="16"/>
                <w:szCs w:val="16"/>
                <w:lang w:val="es-ES_tradnl"/>
              </w:rPr>
              <w:t>del juicio moral</w:t>
            </w:r>
          </w:p>
        </w:tc>
        <w:tc>
          <w:tcPr>
            <w:tcW w:w="5214" w:type="dxa"/>
            <w:tcBorders>
              <w:left w:val="nil"/>
            </w:tcBorders>
          </w:tcPr>
          <w:p w14:paraId="7CDAB705" w14:textId="77777777" w:rsidR="001C697C" w:rsidRDefault="001C697C" w:rsidP="007C4F85">
            <w:pPr>
              <w:pStyle w:val="Ttulo3"/>
              <w:tabs>
                <w:tab w:val="left" w:pos="-720"/>
              </w:tabs>
              <w:spacing w:after="54"/>
              <w:rPr>
                <w:spacing w:val="-2"/>
                <w:sz w:val="16"/>
                <w:szCs w:val="16"/>
              </w:rPr>
            </w:pPr>
            <w:r>
              <w:rPr>
                <w:spacing w:val="-2"/>
                <w:sz w:val="16"/>
                <w:szCs w:val="16"/>
              </w:rPr>
              <w:t xml:space="preserve">ESTADIOS en el desarrollo </w:t>
            </w:r>
            <w:proofErr w:type="gramStart"/>
            <w:r>
              <w:rPr>
                <w:spacing w:val="-2"/>
                <w:sz w:val="16"/>
                <w:szCs w:val="16"/>
              </w:rPr>
              <w:t>del  juicio</w:t>
            </w:r>
            <w:proofErr w:type="gramEnd"/>
            <w:r>
              <w:rPr>
                <w:spacing w:val="-2"/>
                <w:sz w:val="16"/>
                <w:szCs w:val="16"/>
              </w:rPr>
              <w:t xml:space="preserve"> moral</w:t>
            </w:r>
          </w:p>
        </w:tc>
      </w:tr>
      <w:tr w:rsidR="001C697C" w14:paraId="73169499" w14:textId="77777777" w:rsidTr="007C4F85">
        <w:tc>
          <w:tcPr>
            <w:tcW w:w="4426" w:type="dxa"/>
            <w:tcBorders>
              <w:top w:val="nil"/>
              <w:bottom w:val="nil"/>
              <w:right w:val="single" w:sz="2" w:space="0" w:color="auto"/>
            </w:tcBorders>
          </w:tcPr>
          <w:p w14:paraId="03278327" w14:textId="77777777" w:rsidR="001C697C" w:rsidRDefault="001C697C" w:rsidP="007C4F85">
            <w:pPr>
              <w:tabs>
                <w:tab w:val="left" w:pos="-720"/>
              </w:tabs>
              <w:suppressAutoHyphens/>
              <w:rPr>
                <w:spacing w:val="-2"/>
                <w:sz w:val="16"/>
                <w:szCs w:val="16"/>
                <w:lang w:val="es-ES_tradnl"/>
              </w:rPr>
            </w:pPr>
            <w:r>
              <w:rPr>
                <w:spacing w:val="-2"/>
                <w:sz w:val="16"/>
                <w:szCs w:val="16"/>
                <w:lang w:val="es-ES_tradnl"/>
              </w:rPr>
              <w:t xml:space="preserve"> </w:t>
            </w:r>
            <w:r>
              <w:rPr>
                <w:b/>
                <w:spacing w:val="-2"/>
                <w:sz w:val="16"/>
                <w:szCs w:val="16"/>
                <w:lang w:val="es-ES_tradnl"/>
              </w:rPr>
              <w:t>Nivel Preconvencional:</w:t>
            </w:r>
          </w:p>
          <w:p w14:paraId="1DDF2EEF" w14:textId="77777777" w:rsidR="001C697C" w:rsidRDefault="001C697C" w:rsidP="007C4F85">
            <w:pPr>
              <w:tabs>
                <w:tab w:val="left" w:pos="-720"/>
              </w:tabs>
              <w:suppressAutoHyphens/>
              <w:rPr>
                <w:spacing w:val="-2"/>
                <w:sz w:val="16"/>
                <w:szCs w:val="16"/>
                <w:lang w:val="es-ES_tradnl"/>
              </w:rPr>
            </w:pPr>
          </w:p>
          <w:p w14:paraId="16185069" w14:textId="77777777" w:rsidR="001C697C" w:rsidRDefault="001C697C" w:rsidP="007C4F85">
            <w:pPr>
              <w:tabs>
                <w:tab w:val="left" w:pos="-720"/>
              </w:tabs>
              <w:suppressAutoHyphens/>
              <w:rPr>
                <w:spacing w:val="-2"/>
                <w:sz w:val="16"/>
                <w:szCs w:val="16"/>
                <w:lang w:val="es-ES_tradnl"/>
              </w:rPr>
            </w:pPr>
            <w:r>
              <w:rPr>
                <w:spacing w:val="-2"/>
                <w:sz w:val="16"/>
                <w:szCs w:val="16"/>
                <w:lang w:val="es-ES_tradnl"/>
              </w:rPr>
              <w:t xml:space="preserve">      El niño responde a las reglas culturales y a lo que se denomina bueno y malo, pero los interpreta en términos de las consecuencias físicas o hedonísticas de una acción (castigo, premio) o, en términos del poder físico de aquellos que establecen las reglas.</w:t>
            </w:r>
          </w:p>
          <w:p w14:paraId="3DD17E7F" w14:textId="77777777" w:rsidR="001C697C" w:rsidRDefault="001C697C" w:rsidP="007C4F85">
            <w:pPr>
              <w:tabs>
                <w:tab w:val="left" w:pos="-720"/>
              </w:tabs>
              <w:suppressAutoHyphens/>
              <w:rPr>
                <w:spacing w:val="-2"/>
                <w:sz w:val="16"/>
                <w:szCs w:val="16"/>
                <w:lang w:val="es-ES_tradnl"/>
              </w:rPr>
            </w:pPr>
          </w:p>
          <w:p w14:paraId="28EEAA60" w14:textId="77777777" w:rsidR="001C697C" w:rsidRDefault="001C697C" w:rsidP="007C4F85">
            <w:pPr>
              <w:tabs>
                <w:tab w:val="left" w:pos="-720"/>
              </w:tabs>
              <w:suppressAutoHyphens/>
              <w:rPr>
                <w:spacing w:val="-2"/>
                <w:sz w:val="16"/>
                <w:szCs w:val="16"/>
                <w:lang w:val="es-ES_tradnl"/>
              </w:rPr>
            </w:pPr>
            <w:r>
              <w:rPr>
                <w:spacing w:val="-2"/>
                <w:sz w:val="16"/>
                <w:szCs w:val="16"/>
                <w:lang w:val="es-ES_tradnl"/>
              </w:rPr>
              <w:t xml:space="preserve">     El valor moral reside en acontecimientos externos y casi físicos, en acciones malas o en necesidades casi físicas más bien que en las personas y los criterios.</w:t>
            </w:r>
          </w:p>
        </w:tc>
        <w:tc>
          <w:tcPr>
            <w:tcW w:w="5214" w:type="dxa"/>
            <w:tcBorders>
              <w:left w:val="nil"/>
            </w:tcBorders>
          </w:tcPr>
          <w:p w14:paraId="670AEF5A" w14:textId="77777777" w:rsidR="001C697C" w:rsidRDefault="001C697C" w:rsidP="007C4F85">
            <w:pPr>
              <w:tabs>
                <w:tab w:val="left" w:pos="-720"/>
              </w:tabs>
              <w:suppressAutoHyphens/>
              <w:rPr>
                <w:spacing w:val="-2"/>
                <w:sz w:val="16"/>
                <w:szCs w:val="16"/>
                <w:lang w:val="es-ES_tradnl"/>
              </w:rPr>
            </w:pPr>
            <w:r>
              <w:rPr>
                <w:spacing w:val="-2"/>
                <w:sz w:val="16"/>
                <w:szCs w:val="16"/>
                <w:lang w:val="es-ES_tradnl"/>
              </w:rPr>
              <w:t xml:space="preserve"> </w:t>
            </w:r>
            <w:r>
              <w:rPr>
                <w:b/>
                <w:spacing w:val="-2"/>
                <w:sz w:val="16"/>
                <w:szCs w:val="16"/>
                <w:lang w:val="es-ES_tradnl"/>
              </w:rPr>
              <w:t>Estadio 1:</w:t>
            </w:r>
            <w:r>
              <w:rPr>
                <w:spacing w:val="-2"/>
                <w:sz w:val="16"/>
                <w:szCs w:val="16"/>
                <w:lang w:val="es-ES_tradnl"/>
              </w:rPr>
              <w:t xml:space="preserve"> La orientación de castigo y de obediencia</w:t>
            </w:r>
          </w:p>
          <w:p w14:paraId="298D3EAA" w14:textId="77777777" w:rsidR="001C697C" w:rsidRDefault="001C697C" w:rsidP="007C4F85">
            <w:pPr>
              <w:tabs>
                <w:tab w:val="left" w:pos="-720"/>
              </w:tabs>
              <w:suppressAutoHyphens/>
              <w:rPr>
                <w:spacing w:val="-2"/>
                <w:sz w:val="16"/>
                <w:szCs w:val="16"/>
                <w:lang w:val="es-ES_tradnl"/>
              </w:rPr>
            </w:pPr>
            <w:r>
              <w:rPr>
                <w:spacing w:val="-2"/>
                <w:sz w:val="16"/>
                <w:szCs w:val="16"/>
                <w:lang w:val="es-ES_tradnl"/>
              </w:rPr>
              <w:t xml:space="preserve">     Las consecuencias físicas de una acción determinan su bondad o su maldad sin tomar en consideración el valor o el significado humano de estas consecuencias.  Evitar el castigo y la obediencia al poder son valores en sí mismos y no se remontan al respeto por un orden moral apoyado por el castigo y la autoridad.</w:t>
            </w:r>
          </w:p>
          <w:p w14:paraId="2AA9D9F9" w14:textId="77777777" w:rsidR="001C697C" w:rsidRDefault="001C697C" w:rsidP="007C4F85">
            <w:pPr>
              <w:tabs>
                <w:tab w:val="left" w:pos="-720"/>
              </w:tabs>
              <w:suppressAutoHyphens/>
              <w:rPr>
                <w:spacing w:val="-2"/>
                <w:sz w:val="16"/>
                <w:szCs w:val="16"/>
                <w:lang w:val="es-ES_tradnl"/>
              </w:rPr>
            </w:pPr>
          </w:p>
          <w:p w14:paraId="511BF39B" w14:textId="77777777" w:rsidR="001C697C" w:rsidRDefault="001C697C" w:rsidP="007C4F85">
            <w:pPr>
              <w:tabs>
                <w:tab w:val="left" w:pos="-720"/>
              </w:tabs>
              <w:suppressAutoHyphens/>
              <w:rPr>
                <w:spacing w:val="-2"/>
                <w:sz w:val="16"/>
                <w:szCs w:val="16"/>
                <w:lang w:val="es-ES_tradnl"/>
              </w:rPr>
            </w:pPr>
            <w:r>
              <w:rPr>
                <w:spacing w:val="-2"/>
                <w:sz w:val="16"/>
                <w:szCs w:val="16"/>
                <w:lang w:val="es-ES_tradnl"/>
              </w:rPr>
              <w:t xml:space="preserve"> </w:t>
            </w:r>
            <w:r>
              <w:rPr>
                <w:b/>
                <w:spacing w:val="-2"/>
                <w:sz w:val="16"/>
                <w:szCs w:val="16"/>
                <w:lang w:val="es-ES_tradnl"/>
              </w:rPr>
              <w:t xml:space="preserve">Estadio 2: </w:t>
            </w:r>
            <w:r>
              <w:rPr>
                <w:spacing w:val="-2"/>
                <w:sz w:val="16"/>
                <w:szCs w:val="16"/>
                <w:lang w:val="es-ES_tradnl"/>
              </w:rPr>
              <w:t>La orientación instrumental y relativista</w:t>
            </w:r>
          </w:p>
          <w:p w14:paraId="385D6C75" w14:textId="77777777" w:rsidR="001C697C" w:rsidRDefault="001C697C" w:rsidP="007C4F85">
            <w:pPr>
              <w:tabs>
                <w:tab w:val="left" w:pos="-720"/>
              </w:tabs>
              <w:suppressAutoHyphens/>
              <w:spacing w:after="54"/>
              <w:rPr>
                <w:spacing w:val="-2"/>
                <w:sz w:val="16"/>
                <w:szCs w:val="16"/>
                <w:lang w:val="es-ES_tradnl"/>
              </w:rPr>
            </w:pPr>
            <w:r>
              <w:rPr>
                <w:spacing w:val="-2"/>
                <w:sz w:val="16"/>
                <w:szCs w:val="16"/>
                <w:lang w:val="es-ES_tradnl"/>
              </w:rPr>
              <w:t xml:space="preserve">     La acción justa dice relación a aquella que instrumentalmente satisface las necesidades de uno y a veces las necesidades de otros.  Las relaciones humanas se consideran en términos de un mercado.  Los elementos de imparcialidad, reciprocidad y el compartir por igual están presentes, pero se interpretan siempre de un modo pragmático y físico.  La reciprocidad es un asunto de "</w:t>
            </w:r>
            <w:proofErr w:type="spellStart"/>
            <w:r>
              <w:rPr>
                <w:spacing w:val="-2"/>
                <w:sz w:val="16"/>
                <w:szCs w:val="16"/>
                <w:lang w:val="es-ES_tradnl"/>
              </w:rPr>
              <w:t>you</w:t>
            </w:r>
            <w:proofErr w:type="spellEnd"/>
            <w:r>
              <w:rPr>
                <w:spacing w:val="-2"/>
                <w:sz w:val="16"/>
                <w:szCs w:val="16"/>
                <w:lang w:val="es-ES_tradnl"/>
              </w:rPr>
              <w:t xml:space="preserve"> </w:t>
            </w:r>
            <w:proofErr w:type="spellStart"/>
            <w:r>
              <w:rPr>
                <w:spacing w:val="-2"/>
                <w:sz w:val="16"/>
                <w:szCs w:val="16"/>
                <w:lang w:val="es-ES_tradnl"/>
              </w:rPr>
              <w:t>scratch</w:t>
            </w:r>
            <w:proofErr w:type="spellEnd"/>
            <w:r>
              <w:rPr>
                <w:spacing w:val="-2"/>
                <w:sz w:val="16"/>
                <w:szCs w:val="16"/>
                <w:lang w:val="es-ES_tradnl"/>
              </w:rPr>
              <w:t xml:space="preserve"> </w:t>
            </w:r>
            <w:proofErr w:type="spellStart"/>
            <w:r>
              <w:rPr>
                <w:spacing w:val="-2"/>
                <w:sz w:val="16"/>
                <w:szCs w:val="16"/>
                <w:lang w:val="es-ES_tradnl"/>
              </w:rPr>
              <w:t>my</w:t>
            </w:r>
            <w:proofErr w:type="spellEnd"/>
            <w:r>
              <w:rPr>
                <w:spacing w:val="-2"/>
                <w:sz w:val="16"/>
                <w:szCs w:val="16"/>
                <w:lang w:val="es-ES_tradnl"/>
              </w:rPr>
              <w:t xml:space="preserve"> back and </w:t>
            </w:r>
            <w:proofErr w:type="spellStart"/>
            <w:r>
              <w:rPr>
                <w:spacing w:val="-2"/>
                <w:sz w:val="16"/>
                <w:szCs w:val="16"/>
                <w:lang w:val="es-ES_tradnl"/>
              </w:rPr>
              <w:t>I'll</w:t>
            </w:r>
            <w:proofErr w:type="spellEnd"/>
            <w:r>
              <w:rPr>
                <w:spacing w:val="-2"/>
                <w:sz w:val="16"/>
                <w:szCs w:val="16"/>
                <w:lang w:val="es-ES_tradnl"/>
              </w:rPr>
              <w:t xml:space="preserve"> </w:t>
            </w:r>
            <w:proofErr w:type="spellStart"/>
            <w:r>
              <w:rPr>
                <w:spacing w:val="-2"/>
                <w:sz w:val="16"/>
                <w:szCs w:val="16"/>
                <w:lang w:val="es-ES_tradnl"/>
              </w:rPr>
              <w:t>scratch</w:t>
            </w:r>
            <w:proofErr w:type="spellEnd"/>
            <w:r>
              <w:rPr>
                <w:spacing w:val="-2"/>
                <w:sz w:val="16"/>
                <w:szCs w:val="16"/>
                <w:lang w:val="es-ES_tradnl"/>
              </w:rPr>
              <w:t xml:space="preserve"> </w:t>
            </w:r>
            <w:proofErr w:type="spellStart"/>
            <w:r>
              <w:rPr>
                <w:spacing w:val="-2"/>
                <w:sz w:val="16"/>
                <w:szCs w:val="16"/>
                <w:lang w:val="es-ES_tradnl"/>
              </w:rPr>
              <w:t>yours</w:t>
            </w:r>
            <w:proofErr w:type="spellEnd"/>
            <w:proofErr w:type="gramStart"/>
            <w:r>
              <w:rPr>
                <w:spacing w:val="-2"/>
                <w:sz w:val="16"/>
                <w:szCs w:val="16"/>
                <w:lang w:val="es-ES_tradnl"/>
              </w:rPr>
              <w:t xml:space="preserve">",   </w:t>
            </w:r>
            <w:proofErr w:type="gramEnd"/>
            <w:r>
              <w:rPr>
                <w:spacing w:val="-2"/>
                <w:sz w:val="16"/>
                <w:szCs w:val="16"/>
                <w:lang w:val="es-ES_tradnl"/>
              </w:rPr>
              <w:t xml:space="preserve"> y no de lealtad, gratitud y justicia. </w:t>
            </w:r>
          </w:p>
        </w:tc>
      </w:tr>
      <w:tr w:rsidR="001C697C" w14:paraId="548D5CB7" w14:textId="77777777" w:rsidTr="007C4F85">
        <w:tc>
          <w:tcPr>
            <w:tcW w:w="4426" w:type="dxa"/>
            <w:tcBorders>
              <w:bottom w:val="nil"/>
              <w:right w:val="single" w:sz="2" w:space="0" w:color="auto"/>
            </w:tcBorders>
          </w:tcPr>
          <w:p w14:paraId="444FB874" w14:textId="77777777" w:rsidR="001C697C" w:rsidRDefault="001C697C" w:rsidP="007C4F85">
            <w:pPr>
              <w:tabs>
                <w:tab w:val="left" w:pos="-720"/>
              </w:tabs>
              <w:suppressAutoHyphens/>
              <w:rPr>
                <w:spacing w:val="-2"/>
                <w:sz w:val="16"/>
                <w:szCs w:val="16"/>
                <w:lang w:val="es-ES_tradnl"/>
              </w:rPr>
            </w:pPr>
            <w:r>
              <w:rPr>
                <w:spacing w:val="-2"/>
                <w:sz w:val="16"/>
                <w:szCs w:val="16"/>
                <w:lang w:val="es-ES_tradnl"/>
              </w:rPr>
              <w:t xml:space="preserve"> </w:t>
            </w:r>
            <w:r>
              <w:rPr>
                <w:b/>
                <w:spacing w:val="-2"/>
                <w:sz w:val="16"/>
                <w:szCs w:val="16"/>
                <w:lang w:val="es-ES_tradnl"/>
              </w:rPr>
              <w:t>Nivel Convencional:</w:t>
            </w:r>
          </w:p>
          <w:p w14:paraId="4164122E" w14:textId="77777777" w:rsidR="001C697C" w:rsidRDefault="001C697C" w:rsidP="007C4F85">
            <w:pPr>
              <w:tabs>
                <w:tab w:val="left" w:pos="-720"/>
              </w:tabs>
              <w:suppressAutoHyphens/>
              <w:rPr>
                <w:spacing w:val="-2"/>
                <w:sz w:val="16"/>
                <w:szCs w:val="16"/>
                <w:lang w:val="es-ES_tradnl"/>
              </w:rPr>
            </w:pPr>
          </w:p>
          <w:p w14:paraId="371A58F6" w14:textId="77777777" w:rsidR="001C697C" w:rsidRDefault="001C697C" w:rsidP="007C4F85">
            <w:pPr>
              <w:tabs>
                <w:tab w:val="left" w:pos="-720"/>
              </w:tabs>
              <w:suppressAutoHyphens/>
              <w:rPr>
                <w:spacing w:val="-2"/>
                <w:sz w:val="16"/>
                <w:szCs w:val="16"/>
                <w:lang w:val="es-ES_tradnl"/>
              </w:rPr>
            </w:pPr>
            <w:r>
              <w:rPr>
                <w:spacing w:val="-2"/>
                <w:sz w:val="16"/>
                <w:szCs w:val="16"/>
                <w:lang w:val="es-ES_tradnl"/>
              </w:rPr>
              <w:t xml:space="preserve">     Respetar las expectativas de la familia, del grupo o de la nación es un valor en sí mismo, sin tomar en cuenta las consecuencias inmediatas y evidentes.  Se trata de una actitud de conformidad con el orden social y las expectativas personales, de apoyo activo, y de justificación del orden, además de una identificación con las personas o el grupo involucrado.</w:t>
            </w:r>
          </w:p>
          <w:p w14:paraId="08D39E93" w14:textId="77777777" w:rsidR="001C697C" w:rsidRDefault="001C697C" w:rsidP="007C4F85">
            <w:pPr>
              <w:tabs>
                <w:tab w:val="left" w:pos="-720"/>
              </w:tabs>
              <w:suppressAutoHyphens/>
              <w:rPr>
                <w:spacing w:val="-2"/>
                <w:sz w:val="16"/>
                <w:szCs w:val="16"/>
                <w:lang w:val="es-ES_tradnl"/>
              </w:rPr>
            </w:pPr>
          </w:p>
          <w:p w14:paraId="397732A3" w14:textId="77777777" w:rsidR="001C697C" w:rsidRDefault="001C697C" w:rsidP="007C4F85">
            <w:pPr>
              <w:tabs>
                <w:tab w:val="left" w:pos="-720"/>
              </w:tabs>
              <w:suppressAutoHyphens/>
              <w:rPr>
                <w:spacing w:val="-2"/>
                <w:sz w:val="16"/>
                <w:szCs w:val="16"/>
                <w:lang w:val="es-ES_tradnl"/>
              </w:rPr>
            </w:pPr>
            <w:r>
              <w:rPr>
                <w:spacing w:val="-2"/>
                <w:sz w:val="16"/>
                <w:szCs w:val="16"/>
                <w:lang w:val="es-ES_tradnl"/>
              </w:rPr>
              <w:t xml:space="preserve">     El valor moral reside en la ejecución del buen "role", en el mantenimiento del orden convencional y en la aprobación social.</w:t>
            </w:r>
          </w:p>
        </w:tc>
        <w:tc>
          <w:tcPr>
            <w:tcW w:w="5214" w:type="dxa"/>
            <w:tcBorders>
              <w:left w:val="nil"/>
            </w:tcBorders>
          </w:tcPr>
          <w:p w14:paraId="2CDE6AC3" w14:textId="77777777" w:rsidR="001C697C" w:rsidRDefault="001C697C" w:rsidP="007C4F85">
            <w:pPr>
              <w:tabs>
                <w:tab w:val="left" w:pos="-720"/>
              </w:tabs>
              <w:suppressAutoHyphens/>
              <w:rPr>
                <w:spacing w:val="-2"/>
                <w:sz w:val="16"/>
                <w:szCs w:val="16"/>
                <w:lang w:val="es-ES_tradnl"/>
              </w:rPr>
            </w:pPr>
            <w:r>
              <w:rPr>
                <w:spacing w:val="-2"/>
                <w:sz w:val="16"/>
                <w:szCs w:val="16"/>
                <w:lang w:val="es-ES_tradnl"/>
              </w:rPr>
              <w:t xml:space="preserve"> </w:t>
            </w:r>
            <w:r>
              <w:rPr>
                <w:b/>
                <w:spacing w:val="-2"/>
                <w:sz w:val="16"/>
                <w:szCs w:val="16"/>
                <w:lang w:val="es-ES_tradnl"/>
              </w:rPr>
              <w:t>Estadio 3:</w:t>
            </w:r>
            <w:r>
              <w:rPr>
                <w:spacing w:val="-2"/>
                <w:sz w:val="16"/>
                <w:szCs w:val="16"/>
                <w:lang w:val="es-ES_tradnl"/>
              </w:rPr>
              <w:t xml:space="preserve"> La orientación de la concordancia interpersonal</w:t>
            </w:r>
          </w:p>
          <w:p w14:paraId="6BB2829E" w14:textId="77777777" w:rsidR="001C697C" w:rsidRDefault="001C697C" w:rsidP="007C4F85">
            <w:pPr>
              <w:tabs>
                <w:tab w:val="left" w:pos="-720"/>
              </w:tabs>
              <w:suppressAutoHyphens/>
              <w:rPr>
                <w:spacing w:val="-2"/>
                <w:sz w:val="16"/>
                <w:szCs w:val="16"/>
                <w:lang w:val="es-ES_tradnl"/>
              </w:rPr>
            </w:pPr>
            <w:r>
              <w:rPr>
                <w:spacing w:val="-2"/>
                <w:sz w:val="16"/>
                <w:szCs w:val="16"/>
                <w:lang w:val="es-ES_tradnl"/>
              </w:rPr>
              <w:t xml:space="preserve">     La buena conducta es aquella que agrada o ayuda a los demás, y es aprobada por ellos.  Existe una conformidad con las imágenes estereotipadas de la mayoría.  La conducta se juzga generalmente según la intención.</w:t>
            </w:r>
          </w:p>
          <w:p w14:paraId="3A49E80D" w14:textId="77777777" w:rsidR="001C697C" w:rsidRDefault="001C697C" w:rsidP="007C4F85">
            <w:pPr>
              <w:tabs>
                <w:tab w:val="left" w:pos="-720"/>
              </w:tabs>
              <w:suppressAutoHyphens/>
              <w:rPr>
                <w:spacing w:val="-2"/>
                <w:sz w:val="16"/>
                <w:szCs w:val="16"/>
                <w:lang w:val="es-ES_tradnl"/>
              </w:rPr>
            </w:pPr>
          </w:p>
          <w:p w14:paraId="40580FEB" w14:textId="77777777" w:rsidR="001C697C" w:rsidRDefault="001C697C" w:rsidP="007C4F85">
            <w:pPr>
              <w:tabs>
                <w:tab w:val="left" w:pos="-720"/>
              </w:tabs>
              <w:suppressAutoHyphens/>
              <w:rPr>
                <w:spacing w:val="-2"/>
                <w:sz w:val="16"/>
                <w:szCs w:val="16"/>
                <w:lang w:val="es-ES_tradnl"/>
              </w:rPr>
            </w:pPr>
            <w:r>
              <w:rPr>
                <w:spacing w:val="-2"/>
                <w:sz w:val="16"/>
                <w:szCs w:val="16"/>
                <w:lang w:val="es-ES_tradnl"/>
              </w:rPr>
              <w:t xml:space="preserve"> </w:t>
            </w:r>
            <w:r>
              <w:rPr>
                <w:b/>
                <w:spacing w:val="-2"/>
                <w:sz w:val="16"/>
                <w:szCs w:val="16"/>
                <w:lang w:val="es-ES_tradnl"/>
              </w:rPr>
              <w:t xml:space="preserve">Estadio 4: </w:t>
            </w:r>
            <w:r>
              <w:rPr>
                <w:spacing w:val="-2"/>
                <w:sz w:val="16"/>
                <w:szCs w:val="16"/>
                <w:lang w:val="es-ES_tradnl"/>
              </w:rPr>
              <w:t xml:space="preserve">La orientación </w:t>
            </w:r>
            <w:proofErr w:type="gramStart"/>
            <w:r>
              <w:rPr>
                <w:spacing w:val="-2"/>
                <w:sz w:val="16"/>
                <w:szCs w:val="16"/>
                <w:lang w:val="es-ES_tradnl"/>
              </w:rPr>
              <w:t>de  la</w:t>
            </w:r>
            <w:proofErr w:type="gramEnd"/>
            <w:r>
              <w:rPr>
                <w:spacing w:val="-2"/>
                <w:sz w:val="16"/>
                <w:szCs w:val="16"/>
                <w:lang w:val="es-ES_tradnl"/>
              </w:rPr>
              <w:t xml:space="preserve"> ley y el orden</w:t>
            </w:r>
          </w:p>
          <w:p w14:paraId="0D677202" w14:textId="77777777" w:rsidR="001C697C" w:rsidRDefault="001C697C" w:rsidP="007C4F85">
            <w:pPr>
              <w:tabs>
                <w:tab w:val="left" w:pos="-720"/>
              </w:tabs>
              <w:suppressAutoHyphens/>
              <w:rPr>
                <w:spacing w:val="-2"/>
                <w:sz w:val="16"/>
                <w:szCs w:val="16"/>
                <w:lang w:val="es-ES_tradnl"/>
              </w:rPr>
            </w:pPr>
            <w:r>
              <w:rPr>
                <w:spacing w:val="-2"/>
                <w:sz w:val="16"/>
                <w:szCs w:val="16"/>
                <w:lang w:val="es-ES_tradnl"/>
              </w:rPr>
              <w:t xml:space="preserve">     Existe una orientación hacia la autoridad, las reglas fijas y el mantenimiento del orden social.  La </w:t>
            </w:r>
            <w:proofErr w:type="gramStart"/>
            <w:r>
              <w:rPr>
                <w:spacing w:val="-2"/>
                <w:sz w:val="16"/>
                <w:szCs w:val="16"/>
                <w:lang w:val="es-ES_tradnl"/>
              </w:rPr>
              <w:t>conducta  correcta</w:t>
            </w:r>
            <w:proofErr w:type="gramEnd"/>
            <w:r>
              <w:rPr>
                <w:spacing w:val="-2"/>
                <w:sz w:val="16"/>
                <w:szCs w:val="16"/>
                <w:lang w:val="es-ES_tradnl"/>
              </w:rPr>
              <w:t xml:space="preserve"> consiste en que cada uno cumple su deber, muestra respeto por la autoridad, y mantiene el orden social establecido sin ulterior referencia.</w:t>
            </w:r>
          </w:p>
        </w:tc>
      </w:tr>
      <w:tr w:rsidR="001C697C" w14:paraId="12018D37" w14:textId="77777777" w:rsidTr="007C4F85">
        <w:tc>
          <w:tcPr>
            <w:tcW w:w="4426" w:type="dxa"/>
            <w:tcBorders>
              <w:right w:val="single" w:sz="2" w:space="0" w:color="auto"/>
            </w:tcBorders>
          </w:tcPr>
          <w:p w14:paraId="4E2AB5D7" w14:textId="77777777" w:rsidR="001C697C" w:rsidRDefault="001C697C" w:rsidP="007C4F85">
            <w:pPr>
              <w:tabs>
                <w:tab w:val="left" w:pos="-720"/>
              </w:tabs>
              <w:suppressAutoHyphens/>
              <w:rPr>
                <w:spacing w:val="-2"/>
                <w:sz w:val="16"/>
                <w:szCs w:val="16"/>
                <w:lang w:val="es-ES_tradnl"/>
              </w:rPr>
            </w:pPr>
          </w:p>
          <w:p w14:paraId="578EDF62" w14:textId="77777777" w:rsidR="001C697C" w:rsidRDefault="001C697C" w:rsidP="007C4F85">
            <w:pPr>
              <w:tabs>
                <w:tab w:val="left" w:pos="-720"/>
              </w:tabs>
              <w:suppressAutoHyphens/>
              <w:rPr>
                <w:b/>
                <w:spacing w:val="-2"/>
                <w:sz w:val="16"/>
                <w:szCs w:val="16"/>
                <w:lang w:val="es-ES_tradnl"/>
              </w:rPr>
            </w:pPr>
            <w:r>
              <w:rPr>
                <w:spacing w:val="-2"/>
                <w:sz w:val="16"/>
                <w:szCs w:val="16"/>
                <w:lang w:val="es-ES_tradnl"/>
              </w:rPr>
              <w:t xml:space="preserve"> </w:t>
            </w:r>
            <w:r>
              <w:rPr>
                <w:b/>
                <w:spacing w:val="-2"/>
                <w:sz w:val="16"/>
                <w:szCs w:val="16"/>
                <w:lang w:val="es-ES_tradnl"/>
              </w:rPr>
              <w:t xml:space="preserve">Nivel </w:t>
            </w:r>
            <w:proofErr w:type="spellStart"/>
            <w:r>
              <w:rPr>
                <w:b/>
                <w:spacing w:val="-2"/>
                <w:sz w:val="16"/>
                <w:szCs w:val="16"/>
                <w:lang w:val="es-ES_tradnl"/>
              </w:rPr>
              <w:t>Postconvencional</w:t>
            </w:r>
            <w:proofErr w:type="spellEnd"/>
            <w:r>
              <w:rPr>
                <w:b/>
                <w:spacing w:val="-2"/>
                <w:sz w:val="16"/>
                <w:szCs w:val="16"/>
                <w:lang w:val="es-ES_tradnl"/>
              </w:rPr>
              <w:t>:</w:t>
            </w:r>
          </w:p>
          <w:p w14:paraId="1F1C8A1F" w14:textId="77777777" w:rsidR="001C697C" w:rsidRDefault="001C697C" w:rsidP="007C4F85">
            <w:pPr>
              <w:tabs>
                <w:tab w:val="left" w:pos="-720"/>
              </w:tabs>
              <w:suppressAutoHyphens/>
              <w:rPr>
                <w:spacing w:val="-2"/>
                <w:sz w:val="16"/>
                <w:szCs w:val="16"/>
                <w:lang w:val="es-ES_tradnl"/>
              </w:rPr>
            </w:pPr>
            <w:r>
              <w:rPr>
                <w:b/>
                <w:spacing w:val="-2"/>
                <w:sz w:val="16"/>
                <w:szCs w:val="16"/>
                <w:lang w:val="es-ES_tradnl"/>
              </w:rPr>
              <w:t xml:space="preserve"> (autónomo o de principios)</w:t>
            </w:r>
          </w:p>
          <w:p w14:paraId="24EB80BC" w14:textId="77777777" w:rsidR="001C697C" w:rsidRDefault="001C697C" w:rsidP="007C4F85">
            <w:pPr>
              <w:tabs>
                <w:tab w:val="left" w:pos="-720"/>
              </w:tabs>
              <w:suppressAutoHyphens/>
              <w:rPr>
                <w:spacing w:val="-2"/>
                <w:sz w:val="16"/>
                <w:szCs w:val="16"/>
                <w:lang w:val="es-ES_tradnl"/>
              </w:rPr>
            </w:pPr>
          </w:p>
          <w:p w14:paraId="79B66BFC" w14:textId="77777777" w:rsidR="001C697C" w:rsidRDefault="001C697C" w:rsidP="007C4F85">
            <w:pPr>
              <w:pStyle w:val="Textoindependiente3"/>
              <w:rPr>
                <w:sz w:val="16"/>
                <w:szCs w:val="16"/>
              </w:rPr>
            </w:pPr>
            <w:r>
              <w:rPr>
                <w:sz w:val="16"/>
                <w:szCs w:val="16"/>
              </w:rPr>
              <w:t xml:space="preserve">     Se da un esfuerzo para definir valores y </w:t>
            </w:r>
            <w:proofErr w:type="gramStart"/>
            <w:r>
              <w:rPr>
                <w:sz w:val="16"/>
                <w:szCs w:val="16"/>
              </w:rPr>
              <w:t>principios  morales</w:t>
            </w:r>
            <w:proofErr w:type="gramEnd"/>
            <w:r>
              <w:rPr>
                <w:sz w:val="16"/>
                <w:szCs w:val="16"/>
              </w:rPr>
              <w:t xml:space="preserve"> que tengan validez y aplicación universal, es decir, por encima de la autoridad de los grupos o las personas que sostienen estos principios y por encima de la misma identificación de uno con estos grupos.</w:t>
            </w:r>
          </w:p>
          <w:p w14:paraId="66598B85" w14:textId="77777777" w:rsidR="001C697C" w:rsidRDefault="001C697C" w:rsidP="007C4F85">
            <w:pPr>
              <w:tabs>
                <w:tab w:val="left" w:pos="-720"/>
              </w:tabs>
              <w:suppressAutoHyphens/>
              <w:rPr>
                <w:spacing w:val="-2"/>
                <w:sz w:val="16"/>
                <w:szCs w:val="16"/>
                <w:lang w:val="es-ES_tradnl"/>
              </w:rPr>
            </w:pPr>
          </w:p>
          <w:p w14:paraId="144A5997" w14:textId="77777777" w:rsidR="001C697C" w:rsidRDefault="001C697C" w:rsidP="007C4F85">
            <w:pPr>
              <w:tabs>
                <w:tab w:val="left" w:pos="-720"/>
              </w:tabs>
              <w:suppressAutoHyphens/>
              <w:rPr>
                <w:spacing w:val="-2"/>
                <w:sz w:val="16"/>
                <w:szCs w:val="16"/>
                <w:lang w:val="es-ES_tradnl"/>
              </w:rPr>
            </w:pPr>
            <w:r>
              <w:rPr>
                <w:spacing w:val="-2"/>
                <w:sz w:val="16"/>
                <w:szCs w:val="16"/>
                <w:lang w:val="es-ES_tradnl"/>
              </w:rPr>
              <w:lastRenderedPageBreak/>
              <w:t xml:space="preserve">     El valor moral reside en la conformidad de uno mismo con los criterios, los derechos y los deberes que son compartidos o que pueden ser compartidos.</w:t>
            </w:r>
          </w:p>
          <w:p w14:paraId="035BBB65" w14:textId="77777777" w:rsidR="001C697C" w:rsidRDefault="001C697C" w:rsidP="007C4F85">
            <w:pPr>
              <w:tabs>
                <w:tab w:val="left" w:pos="-720"/>
              </w:tabs>
              <w:suppressAutoHyphens/>
              <w:rPr>
                <w:spacing w:val="-2"/>
                <w:sz w:val="16"/>
                <w:szCs w:val="16"/>
                <w:lang w:val="es-ES_tradnl"/>
              </w:rPr>
            </w:pPr>
          </w:p>
          <w:p w14:paraId="7130B461" w14:textId="77777777" w:rsidR="001C697C" w:rsidRDefault="001C697C" w:rsidP="007C4F85">
            <w:pPr>
              <w:pStyle w:val="Textonotapie"/>
              <w:tabs>
                <w:tab w:val="left" w:pos="-720"/>
              </w:tabs>
              <w:suppressAutoHyphens/>
              <w:spacing w:after="54"/>
              <w:rPr>
                <w:spacing w:val="-2"/>
                <w:sz w:val="16"/>
                <w:szCs w:val="16"/>
                <w:lang w:val="es-ES_tradnl"/>
              </w:rPr>
            </w:pPr>
          </w:p>
        </w:tc>
        <w:tc>
          <w:tcPr>
            <w:tcW w:w="5214" w:type="dxa"/>
            <w:tcBorders>
              <w:left w:val="nil"/>
            </w:tcBorders>
          </w:tcPr>
          <w:p w14:paraId="7484F142" w14:textId="77777777" w:rsidR="001C697C" w:rsidRDefault="001C697C" w:rsidP="007C4F85">
            <w:pPr>
              <w:tabs>
                <w:tab w:val="left" w:pos="-720"/>
              </w:tabs>
              <w:suppressAutoHyphens/>
              <w:rPr>
                <w:spacing w:val="-2"/>
                <w:sz w:val="16"/>
                <w:szCs w:val="16"/>
                <w:lang w:val="es-ES_tradnl"/>
              </w:rPr>
            </w:pPr>
            <w:r>
              <w:rPr>
                <w:spacing w:val="-2"/>
                <w:sz w:val="16"/>
                <w:szCs w:val="16"/>
                <w:lang w:val="es-ES_tradnl"/>
              </w:rPr>
              <w:lastRenderedPageBreak/>
              <w:t xml:space="preserve"> </w:t>
            </w:r>
          </w:p>
          <w:p w14:paraId="2B287347" w14:textId="77777777" w:rsidR="001C697C" w:rsidRDefault="001C697C" w:rsidP="007C4F85">
            <w:pPr>
              <w:tabs>
                <w:tab w:val="left" w:pos="-720"/>
              </w:tabs>
              <w:suppressAutoHyphens/>
              <w:rPr>
                <w:spacing w:val="-2"/>
                <w:sz w:val="16"/>
                <w:szCs w:val="16"/>
                <w:lang w:val="es-ES_tradnl"/>
              </w:rPr>
            </w:pPr>
            <w:r>
              <w:rPr>
                <w:b/>
                <w:spacing w:val="-2"/>
                <w:sz w:val="16"/>
                <w:szCs w:val="16"/>
                <w:lang w:val="es-ES_tradnl"/>
              </w:rPr>
              <w:t xml:space="preserve">Estadio 5: </w:t>
            </w:r>
            <w:r>
              <w:rPr>
                <w:spacing w:val="-2"/>
                <w:sz w:val="16"/>
                <w:szCs w:val="16"/>
                <w:lang w:val="es-ES_tradnl"/>
              </w:rPr>
              <w:t xml:space="preserve">La </w:t>
            </w:r>
            <w:proofErr w:type="gramStart"/>
            <w:r>
              <w:rPr>
                <w:spacing w:val="-2"/>
                <w:sz w:val="16"/>
                <w:szCs w:val="16"/>
                <w:lang w:val="es-ES_tradnl"/>
              </w:rPr>
              <w:t>orientación  legalista</w:t>
            </w:r>
            <w:proofErr w:type="gramEnd"/>
            <w:r>
              <w:rPr>
                <w:spacing w:val="-2"/>
                <w:sz w:val="16"/>
                <w:szCs w:val="16"/>
                <w:lang w:val="es-ES_tradnl"/>
              </w:rPr>
              <w:t xml:space="preserve"> del contrato social</w:t>
            </w:r>
          </w:p>
          <w:p w14:paraId="49DB3FD6" w14:textId="77777777" w:rsidR="001C697C" w:rsidRDefault="001C697C" w:rsidP="007C4F85">
            <w:pPr>
              <w:tabs>
                <w:tab w:val="left" w:pos="-720"/>
              </w:tabs>
              <w:suppressAutoHyphens/>
              <w:rPr>
                <w:spacing w:val="-2"/>
                <w:sz w:val="16"/>
                <w:szCs w:val="16"/>
                <w:lang w:val="es-ES_tradnl"/>
              </w:rPr>
            </w:pPr>
            <w:r>
              <w:rPr>
                <w:spacing w:val="-3"/>
                <w:sz w:val="16"/>
                <w:szCs w:val="16"/>
                <w:lang w:val="es-ES_tradnl"/>
              </w:rPr>
              <w:t xml:space="preserve">     En general tiene elementos utilitaristas.  La acción correcta tiende a definirse en términos de </w:t>
            </w:r>
            <w:proofErr w:type="gramStart"/>
            <w:r>
              <w:rPr>
                <w:spacing w:val="-3"/>
                <w:sz w:val="16"/>
                <w:szCs w:val="16"/>
                <w:lang w:val="es-ES_tradnl"/>
              </w:rPr>
              <w:t>derechos  individuales</w:t>
            </w:r>
            <w:proofErr w:type="gramEnd"/>
            <w:r>
              <w:rPr>
                <w:spacing w:val="-3"/>
                <w:sz w:val="16"/>
                <w:szCs w:val="16"/>
                <w:lang w:val="es-ES_tradnl"/>
              </w:rPr>
              <w:t xml:space="preserve"> generales y en términos de criterios que han sido examinados críticamente y aceptados por toda la sociedad.  Se da un reconocimiento del relativismo en torno a los valores y </w:t>
            </w:r>
            <w:proofErr w:type="gramStart"/>
            <w:r>
              <w:rPr>
                <w:spacing w:val="-3"/>
                <w:sz w:val="16"/>
                <w:szCs w:val="16"/>
                <w:lang w:val="es-ES_tradnl"/>
              </w:rPr>
              <w:t>opiniones personales</w:t>
            </w:r>
            <w:proofErr w:type="gramEnd"/>
            <w:r>
              <w:rPr>
                <w:spacing w:val="-3"/>
                <w:sz w:val="16"/>
                <w:szCs w:val="16"/>
                <w:lang w:val="es-ES_tradnl"/>
              </w:rPr>
              <w:t xml:space="preserve">, con un énfasis correspondiente sobre las reglas de proceder para llegar a un consenso.  Aparte de lo acordado </w:t>
            </w:r>
            <w:proofErr w:type="gramStart"/>
            <w:r>
              <w:rPr>
                <w:spacing w:val="-3"/>
                <w:sz w:val="16"/>
                <w:szCs w:val="16"/>
                <w:lang w:val="es-ES_tradnl"/>
              </w:rPr>
              <w:t>constitucionalmente y democráticamente</w:t>
            </w:r>
            <w:proofErr w:type="gramEnd"/>
            <w:r>
              <w:rPr>
                <w:spacing w:val="-3"/>
                <w:sz w:val="16"/>
                <w:szCs w:val="16"/>
                <w:lang w:val="es-ES_tradnl"/>
              </w:rPr>
              <w:t>, lo justo y lo correcto es un asunto de opinión y valores personales.  El resultado es la insistencia en el punto de vista legal, pero también se considera la   posibilidad de cambiar la ley en términos de consideraciones racionales de utilidad social.  Fuera del ámbito legal, el acuerdo y el contrato libre es el elemento de obligación.</w:t>
            </w:r>
          </w:p>
          <w:p w14:paraId="7B2CD4CC" w14:textId="77777777" w:rsidR="001C697C" w:rsidRDefault="001C697C" w:rsidP="007C4F85">
            <w:pPr>
              <w:tabs>
                <w:tab w:val="left" w:pos="-720"/>
              </w:tabs>
              <w:suppressAutoHyphens/>
              <w:rPr>
                <w:spacing w:val="-2"/>
                <w:sz w:val="16"/>
                <w:szCs w:val="16"/>
                <w:lang w:val="es-ES_tradnl"/>
              </w:rPr>
            </w:pPr>
          </w:p>
          <w:p w14:paraId="01EC9112" w14:textId="77777777" w:rsidR="001C697C" w:rsidRDefault="001C697C" w:rsidP="007C4F85">
            <w:pPr>
              <w:tabs>
                <w:tab w:val="left" w:pos="-720"/>
              </w:tabs>
              <w:suppressAutoHyphens/>
              <w:rPr>
                <w:spacing w:val="-2"/>
                <w:sz w:val="16"/>
                <w:szCs w:val="16"/>
                <w:lang w:val="es-ES_tradnl"/>
              </w:rPr>
            </w:pPr>
            <w:r>
              <w:rPr>
                <w:spacing w:val="-2"/>
                <w:sz w:val="16"/>
                <w:szCs w:val="16"/>
                <w:lang w:val="es-ES_tradnl"/>
              </w:rPr>
              <w:lastRenderedPageBreak/>
              <w:t xml:space="preserve"> </w:t>
            </w:r>
            <w:r>
              <w:rPr>
                <w:b/>
                <w:spacing w:val="-2"/>
                <w:sz w:val="16"/>
                <w:szCs w:val="16"/>
                <w:lang w:val="es-ES_tradnl"/>
              </w:rPr>
              <w:t>Estadio 6:</w:t>
            </w:r>
            <w:r>
              <w:rPr>
                <w:spacing w:val="-2"/>
                <w:sz w:val="16"/>
                <w:szCs w:val="16"/>
                <w:lang w:val="es-ES_tradnl"/>
              </w:rPr>
              <w:t xml:space="preserve"> La orientación de los principios universales y éticos</w:t>
            </w:r>
          </w:p>
          <w:p w14:paraId="6B8615DC" w14:textId="77777777" w:rsidR="001C697C" w:rsidRDefault="001C697C" w:rsidP="007C4F85">
            <w:pPr>
              <w:tabs>
                <w:tab w:val="left" w:pos="-720"/>
              </w:tabs>
              <w:suppressAutoHyphens/>
              <w:spacing w:after="54"/>
              <w:rPr>
                <w:spacing w:val="-2"/>
                <w:sz w:val="16"/>
                <w:szCs w:val="16"/>
                <w:lang w:val="es-ES_tradnl"/>
              </w:rPr>
            </w:pPr>
            <w:r>
              <w:rPr>
                <w:spacing w:val="-3"/>
                <w:sz w:val="16"/>
                <w:szCs w:val="16"/>
                <w:lang w:val="es-ES_tradnl"/>
              </w:rPr>
              <w:t xml:space="preserve">     Lo correcto y lo justo se define por la decisión de la conciencia según unos principios éticos </w:t>
            </w:r>
            <w:proofErr w:type="spellStart"/>
            <w:r>
              <w:rPr>
                <w:spacing w:val="-3"/>
                <w:sz w:val="16"/>
                <w:szCs w:val="16"/>
                <w:lang w:val="es-ES_tradnl"/>
              </w:rPr>
              <w:t>auto-escogidos</w:t>
            </w:r>
            <w:proofErr w:type="spellEnd"/>
            <w:r>
              <w:rPr>
                <w:spacing w:val="-3"/>
                <w:sz w:val="16"/>
                <w:szCs w:val="16"/>
                <w:lang w:val="es-ES_tradnl"/>
              </w:rPr>
              <w:t>, apelando al entendimiento lógico, a la universalidad y a la consistencia.  Estos principios son abstractos y éticos (la Regla de Oro, el Imperativo Categórico) y no son reglas morales concretas como los Diez Mandamientos.  Básicamente, son principios universales de justicia, de reciprocidad y de igualdad de los derechos humanos, y del respeto por la dignidad humana de cada persona.</w:t>
            </w:r>
          </w:p>
        </w:tc>
      </w:tr>
    </w:tbl>
    <w:p w14:paraId="60933DF0" w14:textId="77777777" w:rsidR="001C697C" w:rsidRDefault="001C697C" w:rsidP="001C697C">
      <w:pPr>
        <w:tabs>
          <w:tab w:val="left" w:pos="-720"/>
        </w:tabs>
        <w:suppressAutoHyphens/>
        <w:spacing w:line="360" w:lineRule="auto"/>
        <w:ind w:left="348"/>
        <w:rPr>
          <w:spacing w:val="-2"/>
          <w:sz w:val="24"/>
          <w:lang w:val="es-ES_tradnl"/>
        </w:rPr>
      </w:pPr>
      <w:r>
        <w:rPr>
          <w:spacing w:val="-2"/>
          <w:sz w:val="24"/>
          <w:lang w:val="es-ES_tradnl"/>
        </w:rPr>
        <w:lastRenderedPageBreak/>
        <w:t xml:space="preserve">Fuente: </w:t>
      </w:r>
      <w:proofErr w:type="gramStart"/>
      <w:r>
        <w:rPr>
          <w:spacing w:val="-2"/>
          <w:sz w:val="24"/>
          <w:lang w:val="es-ES_tradnl"/>
        </w:rPr>
        <w:t>Corporación  Vida</w:t>
      </w:r>
      <w:proofErr w:type="gramEnd"/>
      <w:r>
        <w:rPr>
          <w:spacing w:val="-2"/>
          <w:sz w:val="24"/>
          <w:lang w:val="es-ES_tradnl"/>
        </w:rPr>
        <w:t xml:space="preserve"> Buena</w:t>
      </w:r>
    </w:p>
    <w:p w14:paraId="0BBBFA8E" w14:textId="77777777" w:rsidR="001C697C" w:rsidRDefault="001C697C" w:rsidP="001C697C">
      <w:pPr>
        <w:tabs>
          <w:tab w:val="left" w:pos="-720"/>
        </w:tabs>
        <w:suppressAutoHyphens/>
        <w:spacing w:line="360" w:lineRule="auto"/>
        <w:ind w:left="348"/>
        <w:rPr>
          <w:spacing w:val="-2"/>
          <w:sz w:val="24"/>
          <w:lang w:val="es-ES_tradnl"/>
        </w:rPr>
      </w:pPr>
    </w:p>
    <w:p w14:paraId="4587CF4F" w14:textId="77777777" w:rsidR="001C697C" w:rsidRDefault="001C697C" w:rsidP="001C697C">
      <w:pPr>
        <w:tabs>
          <w:tab w:val="left" w:pos="-720"/>
        </w:tabs>
        <w:suppressAutoHyphens/>
        <w:spacing w:line="360" w:lineRule="auto"/>
        <w:ind w:left="708"/>
        <w:jc w:val="both"/>
        <w:rPr>
          <w:spacing w:val="-2"/>
          <w:sz w:val="24"/>
          <w:lang w:val="es-ES_tradnl"/>
        </w:rPr>
      </w:pPr>
      <w:r>
        <w:rPr>
          <w:spacing w:val="-2"/>
          <w:sz w:val="24"/>
          <w:lang w:val="es-ES_tradnl"/>
        </w:rPr>
        <w:t xml:space="preserve">     Kohlberg sostiene que este cuadro de los seis estadios</w:t>
      </w:r>
      <w:r>
        <w:rPr>
          <w:rStyle w:val="Refdenotaalpie"/>
          <w:spacing w:val="-2"/>
          <w:lang w:val="es-ES_tradnl"/>
        </w:rPr>
        <w:footnoteReference w:id="33"/>
      </w:r>
      <w:r>
        <w:rPr>
          <w:spacing w:val="-2"/>
          <w:sz w:val="24"/>
          <w:lang w:val="es-ES_tradnl"/>
        </w:rPr>
        <w:t xml:space="preserve"> puede ser aplicado a cualquier juicio moral, porque se centra en la argumentación básica que fundamenta el juicio y no en su contenido.</w:t>
      </w:r>
    </w:p>
    <w:p w14:paraId="0628EC9C" w14:textId="77777777" w:rsidR="001C697C" w:rsidRDefault="001C697C" w:rsidP="001C697C">
      <w:pPr>
        <w:tabs>
          <w:tab w:val="left" w:pos="-720"/>
        </w:tabs>
        <w:suppressAutoHyphens/>
        <w:spacing w:line="360" w:lineRule="auto"/>
        <w:ind w:left="348"/>
        <w:rPr>
          <w:spacing w:val="-2"/>
          <w:sz w:val="24"/>
          <w:lang w:val="es-ES_tradnl"/>
        </w:rPr>
      </w:pPr>
    </w:p>
    <w:p w14:paraId="6B09C727" w14:textId="77777777" w:rsidR="001C697C" w:rsidRDefault="001C697C" w:rsidP="001C697C">
      <w:pPr>
        <w:tabs>
          <w:tab w:val="left" w:pos="-720"/>
        </w:tabs>
        <w:suppressAutoHyphens/>
        <w:spacing w:line="360" w:lineRule="auto"/>
        <w:ind w:left="708"/>
        <w:jc w:val="both"/>
        <w:rPr>
          <w:spacing w:val="-2"/>
          <w:sz w:val="24"/>
          <w:lang w:val="es-ES_tradnl"/>
        </w:rPr>
      </w:pPr>
      <w:r>
        <w:rPr>
          <w:spacing w:val="-2"/>
          <w:sz w:val="24"/>
          <w:lang w:val="es-ES_tradnl"/>
        </w:rPr>
        <w:tab/>
        <w:t>Los estadios morales no pretenden clasificar o ubicar tendencias (fijar una edad correspondiente a cada estadio) sino que ellos representan:</w:t>
      </w:r>
    </w:p>
    <w:p w14:paraId="712A22FE" w14:textId="77777777" w:rsidR="001C697C" w:rsidRDefault="001C697C" w:rsidP="001C697C">
      <w:pPr>
        <w:tabs>
          <w:tab w:val="left" w:pos="-720"/>
        </w:tabs>
        <w:suppressAutoHyphens/>
        <w:spacing w:line="360" w:lineRule="auto"/>
        <w:ind w:left="348"/>
        <w:rPr>
          <w:spacing w:val="-2"/>
          <w:sz w:val="24"/>
          <w:lang w:val="es-ES_tradnl"/>
        </w:rPr>
      </w:pPr>
    </w:p>
    <w:p w14:paraId="788D65FA" w14:textId="77777777" w:rsidR="001C697C" w:rsidRDefault="001C697C" w:rsidP="001C697C">
      <w:pPr>
        <w:numPr>
          <w:ilvl w:val="0"/>
          <w:numId w:val="17"/>
        </w:numPr>
        <w:tabs>
          <w:tab w:val="left" w:pos="-720"/>
          <w:tab w:val="left" w:pos="0"/>
        </w:tabs>
        <w:suppressAutoHyphens/>
        <w:spacing w:after="0" w:line="360" w:lineRule="auto"/>
        <w:ind w:left="1788"/>
        <w:jc w:val="both"/>
        <w:rPr>
          <w:spacing w:val="-2"/>
          <w:sz w:val="24"/>
          <w:lang w:val="es-ES_tradnl"/>
        </w:rPr>
      </w:pPr>
      <w:r>
        <w:rPr>
          <w:spacing w:val="-2"/>
          <w:sz w:val="24"/>
          <w:lang w:val="es-ES_tradnl"/>
        </w:rPr>
        <w:t xml:space="preserve">Una secuencia invariable, en cuanto que cada niño pasa gradualmente de un estadio al otro.  Es posible que un niño pase de un estadio al siguiente antes que otro, como también es posible </w:t>
      </w:r>
      <w:proofErr w:type="gramStart"/>
      <w:r>
        <w:rPr>
          <w:spacing w:val="-2"/>
          <w:sz w:val="24"/>
          <w:lang w:val="es-ES_tradnl"/>
        </w:rPr>
        <w:t>que  se</w:t>
      </w:r>
      <w:proofErr w:type="gramEnd"/>
      <w:r>
        <w:rPr>
          <w:spacing w:val="-2"/>
          <w:sz w:val="24"/>
          <w:lang w:val="es-ES_tradnl"/>
        </w:rPr>
        <w:t xml:space="preserve"> detenga en un estadio, pero siempre que avance tiene que pasar por cada estadio,  sin saltos.</w:t>
      </w:r>
    </w:p>
    <w:p w14:paraId="638E23D3" w14:textId="77777777" w:rsidR="001C697C" w:rsidRDefault="001C697C" w:rsidP="001C697C">
      <w:pPr>
        <w:numPr>
          <w:ilvl w:val="0"/>
          <w:numId w:val="17"/>
        </w:numPr>
        <w:tabs>
          <w:tab w:val="left" w:pos="-720"/>
          <w:tab w:val="left" w:pos="0"/>
        </w:tabs>
        <w:suppressAutoHyphens/>
        <w:spacing w:after="0" w:line="360" w:lineRule="auto"/>
        <w:ind w:left="1788"/>
        <w:jc w:val="both"/>
        <w:rPr>
          <w:spacing w:val="-2"/>
          <w:sz w:val="24"/>
          <w:lang w:val="es-ES_tradnl"/>
        </w:rPr>
      </w:pPr>
      <w:r>
        <w:rPr>
          <w:spacing w:val="-2"/>
          <w:sz w:val="24"/>
          <w:lang w:val="es-ES_tradnl"/>
        </w:rPr>
        <w:t>Una totalidad estructural, porque se refiere a una integralidad de pensamiento y no a una actitud frente a situaciones particulares como tampoco describen una tipología de las personas.</w:t>
      </w:r>
    </w:p>
    <w:p w14:paraId="5F01472B" w14:textId="77777777" w:rsidR="001C697C" w:rsidRDefault="001C697C" w:rsidP="001C697C">
      <w:pPr>
        <w:numPr>
          <w:ilvl w:val="0"/>
          <w:numId w:val="17"/>
        </w:numPr>
        <w:tabs>
          <w:tab w:val="left" w:pos="-720"/>
          <w:tab w:val="left" w:pos="0"/>
        </w:tabs>
        <w:suppressAutoHyphens/>
        <w:spacing w:after="0" w:line="360" w:lineRule="auto"/>
        <w:ind w:left="1788"/>
        <w:jc w:val="both"/>
        <w:rPr>
          <w:spacing w:val="-2"/>
          <w:sz w:val="24"/>
          <w:lang w:val="es-ES_tradnl"/>
        </w:rPr>
      </w:pPr>
      <w:r>
        <w:rPr>
          <w:spacing w:val="-2"/>
          <w:sz w:val="24"/>
          <w:lang w:val="es-ES_tradnl"/>
        </w:rPr>
        <w:t xml:space="preserve">Una universalidad de secuencia, ya que se sostiene que se encuentran en cualquier cultura.  Kohlberg afirma que no se ha descubierto ninguna </w:t>
      </w:r>
      <w:r>
        <w:rPr>
          <w:spacing w:val="-2"/>
          <w:sz w:val="24"/>
          <w:lang w:val="es-ES_tradnl"/>
        </w:rPr>
        <w:lastRenderedPageBreak/>
        <w:t>diferencia importante en el desarrollo del pensamiento moral entre los católicos, los judíos, los budistas, los musulmanes y los ateos.  Los valores culturales y la religión son factores importantes en la elaboración selectiva de algunos temas en la vida moral, pero no son causas únicas en el desarrollo de los valores morales básicos.</w:t>
      </w:r>
    </w:p>
    <w:p w14:paraId="4F141D94" w14:textId="77777777" w:rsidR="001C697C" w:rsidRDefault="001C697C" w:rsidP="001C697C">
      <w:pPr>
        <w:numPr>
          <w:ilvl w:val="0"/>
          <w:numId w:val="17"/>
        </w:numPr>
        <w:tabs>
          <w:tab w:val="left" w:pos="-720"/>
          <w:tab w:val="left" w:pos="0"/>
        </w:tabs>
        <w:suppressAutoHyphens/>
        <w:spacing w:after="0" w:line="360" w:lineRule="auto"/>
        <w:ind w:left="1788"/>
        <w:jc w:val="both"/>
        <w:rPr>
          <w:spacing w:val="-2"/>
          <w:sz w:val="24"/>
          <w:lang w:val="es-ES_tradnl"/>
        </w:rPr>
      </w:pPr>
      <w:r>
        <w:rPr>
          <w:spacing w:val="-2"/>
          <w:sz w:val="24"/>
          <w:lang w:val="es-ES_tradnl"/>
        </w:rPr>
        <w:t>Una jerarquía de valores, ya que esta jerarquía se refleja en los estadios progresivos.  Por ejemplo, en el desarrollo del concepto moral de la vida humana, se observa que los estadios superiores diferencian entre el valor de la vida y los otros valores secundarios como la propiedad.  Esto se debe a que los estadios superiores integran y diferencian mejor que los estadios inferiores.</w:t>
      </w:r>
    </w:p>
    <w:p w14:paraId="51BF9241" w14:textId="77777777" w:rsidR="001C697C" w:rsidRDefault="001C697C" w:rsidP="001C697C">
      <w:pPr>
        <w:tabs>
          <w:tab w:val="left" w:pos="-720"/>
        </w:tabs>
        <w:suppressAutoHyphens/>
        <w:spacing w:line="360" w:lineRule="auto"/>
        <w:ind w:left="348"/>
        <w:rPr>
          <w:spacing w:val="-2"/>
          <w:sz w:val="24"/>
          <w:lang w:val="es-ES_tradnl"/>
        </w:rPr>
      </w:pPr>
    </w:p>
    <w:p w14:paraId="3D5A9923" w14:textId="77777777" w:rsidR="001C697C" w:rsidRDefault="001C697C" w:rsidP="001C697C">
      <w:pPr>
        <w:tabs>
          <w:tab w:val="left" w:pos="-720"/>
        </w:tabs>
        <w:suppressAutoHyphens/>
        <w:spacing w:line="360" w:lineRule="auto"/>
        <w:ind w:left="1056"/>
        <w:jc w:val="both"/>
        <w:rPr>
          <w:spacing w:val="-2"/>
          <w:sz w:val="24"/>
          <w:lang w:val="es-ES_tradnl"/>
        </w:rPr>
      </w:pPr>
      <w:r>
        <w:rPr>
          <w:spacing w:val="-2"/>
          <w:sz w:val="24"/>
          <w:lang w:val="es-ES_tradnl"/>
        </w:rPr>
        <w:tab/>
        <w:t>Kohlberg insiste que no se pretende utilizar los estadios para clasificar a las personas y encasillarlas, sino se trata de descubrir la estructura básica de los juicios morales de los sujetos sin juzgarlas.  Cada estadio representa una filosofía moral.</w:t>
      </w:r>
      <w:r>
        <w:rPr>
          <w:rStyle w:val="Refdenotaalpie"/>
          <w:spacing w:val="-2"/>
          <w:lang w:val="es-ES_tradnl"/>
        </w:rPr>
        <w:footnoteReference w:id="34"/>
      </w:r>
      <w:r>
        <w:rPr>
          <w:spacing w:val="-2"/>
          <w:sz w:val="24"/>
          <w:lang w:val="es-ES_tradnl"/>
        </w:rPr>
        <w:t xml:space="preserve">  Por tanto, el estadio o la estructura del juicio moral define: a) lo que la persona considera digno de valor (temática); y b) por qué lo encuentra digno de valor (fundamentación).</w:t>
      </w:r>
    </w:p>
    <w:p w14:paraId="57B19F2B" w14:textId="77777777" w:rsidR="001C697C" w:rsidRDefault="001C697C" w:rsidP="001C697C">
      <w:pPr>
        <w:tabs>
          <w:tab w:val="left" w:pos="-720"/>
        </w:tabs>
        <w:suppressAutoHyphens/>
        <w:spacing w:line="360" w:lineRule="auto"/>
        <w:ind w:left="348"/>
        <w:jc w:val="both"/>
        <w:rPr>
          <w:spacing w:val="-2"/>
          <w:sz w:val="24"/>
          <w:lang w:val="es-ES_tradnl"/>
        </w:rPr>
      </w:pPr>
    </w:p>
    <w:p w14:paraId="54340B16" w14:textId="77777777" w:rsidR="001C697C" w:rsidRDefault="001C697C" w:rsidP="001C697C">
      <w:pPr>
        <w:tabs>
          <w:tab w:val="left" w:pos="-720"/>
        </w:tabs>
        <w:suppressAutoHyphens/>
        <w:spacing w:line="360" w:lineRule="auto"/>
        <w:ind w:left="1056"/>
        <w:jc w:val="both"/>
        <w:rPr>
          <w:spacing w:val="-2"/>
          <w:sz w:val="24"/>
          <w:lang w:val="es-ES_tradnl"/>
        </w:rPr>
      </w:pPr>
      <w:r>
        <w:rPr>
          <w:spacing w:val="-2"/>
          <w:sz w:val="24"/>
          <w:lang w:val="es-ES_tradnl"/>
        </w:rPr>
        <w:tab/>
        <w:t xml:space="preserve">La descripción del desarrollo del concepto justicia en los seis estadios, permite comprender </w:t>
      </w:r>
      <w:proofErr w:type="spellStart"/>
      <w:r>
        <w:rPr>
          <w:spacing w:val="-2"/>
          <w:sz w:val="24"/>
          <w:lang w:val="es-ES_tradnl"/>
        </w:rPr>
        <w:t>el porqué</w:t>
      </w:r>
      <w:proofErr w:type="spellEnd"/>
      <w:r>
        <w:rPr>
          <w:spacing w:val="-2"/>
          <w:sz w:val="24"/>
          <w:lang w:val="es-ES_tradnl"/>
        </w:rPr>
        <w:t xml:space="preserve"> Kohlberg afirma que es el principio moral por excelencia.  Tiene en cuenta que los conflictos morales son básicamente reclamos entre personas y que los criterios para solucionarlos se fundamentan en ese principio (la </w:t>
      </w:r>
      <w:r>
        <w:rPr>
          <w:spacing w:val="-2"/>
          <w:sz w:val="24"/>
          <w:lang w:val="es-ES_tradnl"/>
        </w:rPr>
        <w:lastRenderedPageBreak/>
        <w:t>justicia, como “dar a cada uno lo debido"</w:t>
      </w:r>
      <w:r>
        <w:rPr>
          <w:rStyle w:val="Refdenotaalpie"/>
          <w:spacing w:val="-2"/>
          <w:lang w:val="es-ES_tradnl"/>
        </w:rPr>
        <w:footnoteReference w:id="35"/>
      </w:r>
      <w:r>
        <w:rPr>
          <w:spacing w:val="-2"/>
          <w:sz w:val="24"/>
          <w:lang w:val="es-ES_tradnl"/>
        </w:rPr>
        <w:t>). El concepto se reorganiza de la siguiente manera en cada estadio:</w:t>
      </w:r>
    </w:p>
    <w:p w14:paraId="6B9A3C5B" w14:textId="77777777" w:rsidR="001C697C" w:rsidRDefault="001C697C" w:rsidP="001C697C">
      <w:pPr>
        <w:tabs>
          <w:tab w:val="left" w:pos="-720"/>
        </w:tabs>
        <w:suppressAutoHyphens/>
        <w:ind w:left="348"/>
        <w:rPr>
          <w:spacing w:val="-2"/>
          <w:lang w:val="es-ES_tradnl"/>
        </w:rPr>
      </w:pPr>
    </w:p>
    <w:tbl>
      <w:tblPr>
        <w:tblW w:w="8284" w:type="dxa"/>
        <w:tblInd w:w="708" w:type="dxa"/>
        <w:tblLayout w:type="fixed"/>
        <w:tblCellMar>
          <w:left w:w="120" w:type="dxa"/>
          <w:right w:w="120" w:type="dxa"/>
        </w:tblCellMar>
        <w:tblLook w:val="0000" w:firstRow="0" w:lastRow="0" w:firstColumn="0" w:lastColumn="0" w:noHBand="0" w:noVBand="0"/>
      </w:tblPr>
      <w:tblGrid>
        <w:gridCol w:w="8284"/>
      </w:tblGrid>
      <w:tr w:rsidR="001C697C" w14:paraId="05559AC9" w14:textId="77777777" w:rsidTr="007C4F85">
        <w:tc>
          <w:tcPr>
            <w:tcW w:w="8284" w:type="dxa"/>
            <w:tcBorders>
              <w:bottom w:val="double" w:sz="2" w:space="0" w:color="auto"/>
            </w:tcBorders>
          </w:tcPr>
          <w:p w14:paraId="170A6872" w14:textId="77777777" w:rsidR="001C697C" w:rsidRDefault="001C697C" w:rsidP="007C4F85">
            <w:pPr>
              <w:pStyle w:val="Ttulo3"/>
              <w:tabs>
                <w:tab w:val="left" w:pos="-720"/>
              </w:tabs>
              <w:spacing w:after="54"/>
              <w:rPr>
                <w:spacing w:val="-2"/>
                <w:sz w:val="24"/>
              </w:rPr>
            </w:pPr>
            <w:r>
              <w:rPr>
                <w:spacing w:val="-2"/>
                <w:sz w:val="24"/>
              </w:rPr>
              <w:t>Desarrollo del concepto de Justicia</w:t>
            </w:r>
          </w:p>
        </w:tc>
      </w:tr>
      <w:tr w:rsidR="001C697C" w14:paraId="7099CFCE" w14:textId="77777777" w:rsidTr="007C4F85">
        <w:tc>
          <w:tcPr>
            <w:tcW w:w="8284" w:type="dxa"/>
            <w:tcBorders>
              <w:left w:val="double" w:sz="7" w:space="0" w:color="auto"/>
              <w:bottom w:val="double" w:sz="7" w:space="0" w:color="auto"/>
              <w:right w:val="double" w:sz="7" w:space="0" w:color="auto"/>
            </w:tcBorders>
          </w:tcPr>
          <w:p w14:paraId="401FBB6E" w14:textId="77777777" w:rsidR="001C697C" w:rsidRDefault="001C697C" w:rsidP="007C4F85">
            <w:pPr>
              <w:tabs>
                <w:tab w:val="left" w:pos="-720"/>
                <w:tab w:val="left" w:pos="0"/>
              </w:tabs>
              <w:suppressAutoHyphens/>
              <w:ind w:left="720" w:hanging="720"/>
              <w:rPr>
                <w:spacing w:val="-2"/>
                <w:lang w:val="es-ES_tradnl"/>
              </w:rPr>
            </w:pPr>
            <w:r>
              <w:rPr>
                <w:spacing w:val="-2"/>
                <w:lang w:val="es-ES_tradnl"/>
              </w:rPr>
              <w:t xml:space="preserve"> </w:t>
            </w:r>
          </w:p>
          <w:p w14:paraId="1C663D76" w14:textId="77777777" w:rsidR="001C697C" w:rsidRDefault="001C697C" w:rsidP="007C4F85">
            <w:pPr>
              <w:tabs>
                <w:tab w:val="left" w:pos="-720"/>
                <w:tab w:val="left" w:pos="0"/>
              </w:tabs>
              <w:suppressAutoHyphens/>
              <w:ind w:left="720" w:hanging="720"/>
              <w:rPr>
                <w:spacing w:val="-2"/>
                <w:lang w:val="es-ES_tradnl"/>
              </w:rPr>
            </w:pPr>
            <w:r>
              <w:rPr>
                <w:b/>
                <w:spacing w:val="-2"/>
                <w:lang w:val="es-ES_tradnl"/>
              </w:rPr>
              <w:t>Estadio 1:</w:t>
            </w:r>
            <w:r>
              <w:rPr>
                <w:spacing w:val="-2"/>
                <w:lang w:val="es-ES_tradnl"/>
              </w:rPr>
              <w:t xml:space="preserve"> La justicia es castigar lo malo en términos de ojo por ojo y diente por </w:t>
            </w:r>
          </w:p>
          <w:p w14:paraId="19508AD2" w14:textId="77777777" w:rsidR="001C697C" w:rsidRDefault="001C697C" w:rsidP="007C4F85">
            <w:pPr>
              <w:tabs>
                <w:tab w:val="left" w:pos="-720"/>
                <w:tab w:val="left" w:pos="0"/>
              </w:tabs>
              <w:suppressAutoHyphens/>
              <w:ind w:left="720" w:hanging="720"/>
              <w:rPr>
                <w:spacing w:val="-2"/>
                <w:lang w:val="es-ES_tradnl"/>
              </w:rPr>
            </w:pPr>
            <w:r>
              <w:rPr>
                <w:spacing w:val="-2"/>
                <w:lang w:val="es-ES_tradnl"/>
              </w:rPr>
              <w:t>diente.</w:t>
            </w:r>
          </w:p>
          <w:p w14:paraId="41EA618C" w14:textId="77777777" w:rsidR="001C697C" w:rsidRDefault="001C697C" w:rsidP="007C4F85">
            <w:pPr>
              <w:tabs>
                <w:tab w:val="left" w:pos="-720"/>
              </w:tabs>
              <w:suppressAutoHyphens/>
              <w:rPr>
                <w:spacing w:val="-2"/>
                <w:lang w:val="es-ES_tradnl"/>
              </w:rPr>
            </w:pPr>
          </w:p>
          <w:p w14:paraId="57AD07BB" w14:textId="77777777" w:rsidR="001C697C" w:rsidRDefault="001C697C" w:rsidP="007C4F85">
            <w:pPr>
              <w:tabs>
                <w:tab w:val="left" w:pos="-720"/>
              </w:tabs>
              <w:suppressAutoHyphens/>
              <w:rPr>
                <w:spacing w:val="-2"/>
                <w:lang w:val="es-ES_tradnl"/>
              </w:rPr>
            </w:pPr>
            <w:r>
              <w:rPr>
                <w:spacing w:val="-2"/>
                <w:lang w:val="es-ES_tradnl"/>
              </w:rPr>
              <w:t xml:space="preserve"> </w:t>
            </w:r>
            <w:r>
              <w:rPr>
                <w:b/>
                <w:spacing w:val="-2"/>
                <w:lang w:val="es-ES_tradnl"/>
              </w:rPr>
              <w:t>Estadio 2:</w:t>
            </w:r>
            <w:r>
              <w:rPr>
                <w:spacing w:val="-2"/>
                <w:lang w:val="es-ES_tradnl"/>
              </w:rPr>
              <w:t xml:space="preserve"> La justicia es el intercambio de favores y bienes de una manera igual.</w:t>
            </w:r>
          </w:p>
          <w:p w14:paraId="240E82E7" w14:textId="77777777" w:rsidR="001C697C" w:rsidRDefault="001C697C" w:rsidP="007C4F85">
            <w:pPr>
              <w:tabs>
                <w:tab w:val="left" w:pos="-720"/>
              </w:tabs>
              <w:suppressAutoHyphens/>
              <w:rPr>
                <w:spacing w:val="-2"/>
                <w:lang w:val="es-ES_tradnl"/>
              </w:rPr>
            </w:pPr>
          </w:p>
          <w:p w14:paraId="5BC095F5" w14:textId="77777777" w:rsidR="001C697C" w:rsidRDefault="001C697C" w:rsidP="007C4F85">
            <w:pPr>
              <w:tabs>
                <w:tab w:val="left" w:pos="-720"/>
                <w:tab w:val="left" w:pos="0"/>
              </w:tabs>
              <w:suppressAutoHyphens/>
              <w:ind w:left="2007" w:hanging="2007"/>
              <w:rPr>
                <w:spacing w:val="-2"/>
                <w:lang w:val="es-ES_tradnl"/>
              </w:rPr>
            </w:pPr>
            <w:r>
              <w:rPr>
                <w:spacing w:val="-2"/>
                <w:lang w:val="es-ES_tradnl"/>
              </w:rPr>
              <w:t xml:space="preserve"> </w:t>
            </w:r>
            <w:r>
              <w:rPr>
                <w:b/>
                <w:spacing w:val="-2"/>
                <w:lang w:val="es-ES_tradnl"/>
              </w:rPr>
              <w:t>Estadio 3 y Estadio 4:</w:t>
            </w:r>
            <w:r>
              <w:rPr>
                <w:spacing w:val="-2"/>
                <w:lang w:val="es-ES_tradnl"/>
              </w:rPr>
              <w:t xml:space="preserve"> La justicia es tratar a las personas como se merecen, en    </w:t>
            </w:r>
          </w:p>
          <w:p w14:paraId="0645C122" w14:textId="77777777" w:rsidR="001C697C" w:rsidRDefault="001C697C" w:rsidP="007C4F85">
            <w:pPr>
              <w:tabs>
                <w:tab w:val="left" w:pos="-720"/>
                <w:tab w:val="left" w:pos="0"/>
              </w:tabs>
              <w:suppressAutoHyphens/>
              <w:ind w:left="2007" w:hanging="2007"/>
              <w:rPr>
                <w:spacing w:val="-2"/>
                <w:lang w:val="es-ES_tradnl"/>
              </w:rPr>
            </w:pPr>
            <w:r>
              <w:rPr>
                <w:spacing w:val="-2"/>
                <w:lang w:val="es-ES_tradnl"/>
              </w:rPr>
              <w:t>términos de las reglas convencionales.</w:t>
            </w:r>
          </w:p>
          <w:p w14:paraId="3D0EE2C2" w14:textId="77777777" w:rsidR="001C697C" w:rsidRDefault="001C697C" w:rsidP="007C4F85">
            <w:pPr>
              <w:tabs>
                <w:tab w:val="left" w:pos="-720"/>
              </w:tabs>
              <w:suppressAutoHyphens/>
              <w:rPr>
                <w:spacing w:val="-2"/>
                <w:lang w:val="es-ES_tradnl"/>
              </w:rPr>
            </w:pPr>
          </w:p>
          <w:p w14:paraId="7F1E0929" w14:textId="77777777" w:rsidR="001C697C" w:rsidRDefault="001C697C" w:rsidP="007C4F85">
            <w:pPr>
              <w:tabs>
                <w:tab w:val="left" w:pos="-720"/>
                <w:tab w:val="left" w:pos="0"/>
              </w:tabs>
              <w:suppressAutoHyphens/>
              <w:ind w:left="1014" w:hanging="1014"/>
              <w:rPr>
                <w:spacing w:val="-2"/>
                <w:lang w:val="es-ES_tradnl"/>
              </w:rPr>
            </w:pPr>
            <w:r>
              <w:rPr>
                <w:spacing w:val="-2"/>
                <w:lang w:val="es-ES_tradnl"/>
              </w:rPr>
              <w:t xml:space="preserve"> </w:t>
            </w:r>
            <w:r>
              <w:rPr>
                <w:b/>
                <w:spacing w:val="-2"/>
                <w:lang w:val="es-ES_tradnl"/>
              </w:rPr>
              <w:t>Estadio 5:</w:t>
            </w:r>
            <w:r>
              <w:rPr>
                <w:spacing w:val="-2"/>
                <w:lang w:val="es-ES_tradnl"/>
              </w:rPr>
              <w:t xml:space="preserve"> Se reconoce que todas las reglas y las leyes surgen de la justicia, de un </w:t>
            </w:r>
          </w:p>
          <w:p w14:paraId="3E525E2F" w14:textId="77777777" w:rsidR="001C697C" w:rsidRDefault="001C697C" w:rsidP="007C4F85">
            <w:pPr>
              <w:tabs>
                <w:tab w:val="left" w:pos="-720"/>
                <w:tab w:val="left" w:pos="0"/>
              </w:tabs>
              <w:suppressAutoHyphens/>
              <w:ind w:left="1014" w:hanging="1014"/>
              <w:rPr>
                <w:spacing w:val="-2"/>
                <w:lang w:val="es-ES_tradnl"/>
              </w:rPr>
            </w:pPr>
            <w:r>
              <w:rPr>
                <w:spacing w:val="-2"/>
                <w:lang w:val="es-ES_tradnl"/>
              </w:rPr>
              <w:t xml:space="preserve">contrato social entre los gobernantes y los gobernados para proteger el derecho igual </w:t>
            </w:r>
          </w:p>
          <w:p w14:paraId="78F40750" w14:textId="77777777" w:rsidR="001C697C" w:rsidRDefault="001C697C" w:rsidP="007C4F85">
            <w:pPr>
              <w:tabs>
                <w:tab w:val="left" w:pos="-720"/>
                <w:tab w:val="left" w:pos="0"/>
              </w:tabs>
              <w:suppressAutoHyphens/>
              <w:ind w:left="1014" w:hanging="1014"/>
              <w:rPr>
                <w:spacing w:val="-2"/>
                <w:lang w:val="es-ES_tradnl"/>
              </w:rPr>
            </w:pPr>
            <w:r>
              <w:rPr>
                <w:spacing w:val="-2"/>
                <w:lang w:val="es-ES_tradnl"/>
              </w:rPr>
              <w:t>de todos.</w:t>
            </w:r>
          </w:p>
          <w:p w14:paraId="44C98AE3" w14:textId="77777777" w:rsidR="001C697C" w:rsidRDefault="001C697C" w:rsidP="007C4F85">
            <w:pPr>
              <w:tabs>
                <w:tab w:val="left" w:pos="-720"/>
              </w:tabs>
              <w:suppressAutoHyphens/>
              <w:rPr>
                <w:spacing w:val="-2"/>
                <w:lang w:val="es-ES_tradnl"/>
              </w:rPr>
            </w:pPr>
          </w:p>
          <w:p w14:paraId="02E20601" w14:textId="77777777" w:rsidR="001C697C" w:rsidRDefault="001C697C" w:rsidP="007C4F85">
            <w:pPr>
              <w:pStyle w:val="Encabezado"/>
              <w:tabs>
                <w:tab w:val="left" w:pos="-720"/>
              </w:tabs>
              <w:suppressAutoHyphens/>
              <w:spacing w:after="54"/>
              <w:ind w:left="873" w:hanging="873"/>
              <w:rPr>
                <w:spacing w:val="-2"/>
                <w:sz w:val="20"/>
                <w:lang w:val="es-ES_tradnl"/>
              </w:rPr>
            </w:pPr>
            <w:r>
              <w:rPr>
                <w:spacing w:val="-2"/>
                <w:sz w:val="20"/>
                <w:lang w:val="es-ES_tradnl"/>
              </w:rPr>
              <w:t xml:space="preserve"> </w:t>
            </w:r>
            <w:r>
              <w:rPr>
                <w:b/>
                <w:spacing w:val="-2"/>
                <w:sz w:val="20"/>
                <w:lang w:val="es-ES_tradnl"/>
              </w:rPr>
              <w:t>Estadio 6:</w:t>
            </w:r>
            <w:r>
              <w:rPr>
                <w:spacing w:val="-2"/>
                <w:sz w:val="20"/>
                <w:lang w:val="es-ES_tradnl"/>
              </w:rPr>
              <w:t xml:space="preserve"> Los principios personalmente escogidos son también los principios de la </w:t>
            </w:r>
          </w:p>
          <w:p w14:paraId="340CF82E" w14:textId="77777777" w:rsidR="001C697C" w:rsidRDefault="001C697C" w:rsidP="007C4F85">
            <w:pPr>
              <w:pStyle w:val="Encabezado"/>
              <w:tabs>
                <w:tab w:val="left" w:pos="-720"/>
              </w:tabs>
              <w:suppressAutoHyphens/>
              <w:spacing w:after="54"/>
              <w:ind w:left="873" w:hanging="873"/>
              <w:rPr>
                <w:spacing w:val="-2"/>
                <w:lang w:val="es-ES_tradnl"/>
              </w:rPr>
            </w:pPr>
            <w:r>
              <w:rPr>
                <w:spacing w:val="-2"/>
                <w:sz w:val="20"/>
                <w:lang w:val="es-ES_tradnl"/>
              </w:rPr>
              <w:t>justicia, es decir, aquellos principios que cualquier miembro de la sociedad hubiera escogido por aquella sociedad si la persona no supiera que posición ocuparía en la sociedad, incluyendo la menos aventajada.</w:t>
            </w:r>
          </w:p>
        </w:tc>
      </w:tr>
    </w:tbl>
    <w:p w14:paraId="57C61389" w14:textId="77777777" w:rsidR="001C697C" w:rsidRDefault="001C697C" w:rsidP="001C697C">
      <w:pPr>
        <w:tabs>
          <w:tab w:val="left" w:pos="-720"/>
        </w:tabs>
        <w:suppressAutoHyphens/>
        <w:spacing w:line="360" w:lineRule="auto"/>
        <w:ind w:left="1056"/>
        <w:rPr>
          <w:spacing w:val="-2"/>
          <w:sz w:val="24"/>
          <w:lang w:val="es-ES_tradnl"/>
        </w:rPr>
      </w:pPr>
      <w:r>
        <w:rPr>
          <w:spacing w:val="-2"/>
          <w:sz w:val="24"/>
          <w:lang w:val="es-ES_tradnl"/>
        </w:rPr>
        <w:t>Fuente: Corporación Vida Buena</w:t>
      </w:r>
    </w:p>
    <w:p w14:paraId="64E858CB" w14:textId="77777777" w:rsidR="001C697C" w:rsidRDefault="001C697C" w:rsidP="001C697C">
      <w:pPr>
        <w:tabs>
          <w:tab w:val="left" w:pos="-720"/>
        </w:tabs>
        <w:suppressAutoHyphens/>
        <w:spacing w:line="360" w:lineRule="auto"/>
        <w:ind w:left="348"/>
        <w:rPr>
          <w:spacing w:val="-2"/>
          <w:lang w:val="es-ES_tradnl"/>
        </w:rPr>
      </w:pPr>
    </w:p>
    <w:p w14:paraId="40A33E69" w14:textId="77777777" w:rsidR="001C697C" w:rsidRDefault="001C697C" w:rsidP="001C697C">
      <w:pPr>
        <w:pStyle w:val="Sangra3detindependiente"/>
        <w:spacing w:line="360" w:lineRule="auto"/>
      </w:pPr>
      <w:r>
        <w:tab/>
        <w:t xml:space="preserve">De esta manera, las decisiones que se fundamentan sobre los principios de justicia son mejores en cuanto constituyen decisiones que toda persona moral compartiría.  Por el contrario, cuando las decisiones se basan en las reglas morales convencionales, entonces las personas no llegarían a un acuerdo, pues se hace </w:t>
      </w:r>
      <w:r>
        <w:lastRenderedPageBreak/>
        <w:t>referencia a sistemas de reglas que dependen de la cultura y de la posición social.  En el curso de la historia se ha matado en nombre de las reglas morales; por tanto, concluye Kohlberg, en las situaciones conflictivas se requiere de principios que son y pueden tener una aplicación universal.</w:t>
      </w:r>
    </w:p>
    <w:p w14:paraId="519E13BE" w14:textId="77777777" w:rsidR="001C697C" w:rsidRDefault="001C697C" w:rsidP="001C697C">
      <w:pPr>
        <w:tabs>
          <w:tab w:val="left" w:pos="-720"/>
        </w:tabs>
        <w:suppressAutoHyphens/>
        <w:spacing w:line="360" w:lineRule="auto"/>
        <w:ind w:left="348"/>
        <w:rPr>
          <w:spacing w:val="-2"/>
          <w:lang w:val="es-ES_tradnl"/>
        </w:rPr>
      </w:pPr>
    </w:p>
    <w:p w14:paraId="38683272" w14:textId="77777777" w:rsidR="001C697C" w:rsidRDefault="001C697C" w:rsidP="001C697C">
      <w:pPr>
        <w:tabs>
          <w:tab w:val="left" w:pos="-720"/>
        </w:tabs>
        <w:suppressAutoHyphens/>
        <w:spacing w:line="360" w:lineRule="auto"/>
        <w:ind w:left="348"/>
        <w:rPr>
          <w:bCs/>
        </w:rPr>
      </w:pPr>
    </w:p>
    <w:p w14:paraId="106411C3" w14:textId="77777777" w:rsidR="001C697C" w:rsidRDefault="001C697C" w:rsidP="001C697C">
      <w:pPr>
        <w:tabs>
          <w:tab w:val="left" w:pos="-720"/>
        </w:tabs>
        <w:suppressAutoHyphens/>
        <w:spacing w:line="360" w:lineRule="auto"/>
        <w:rPr>
          <w:b/>
          <w:sz w:val="24"/>
        </w:rPr>
      </w:pPr>
      <w:r>
        <w:rPr>
          <w:bCs/>
        </w:rPr>
        <w:t xml:space="preserve">            </w:t>
      </w:r>
      <w:r>
        <w:rPr>
          <w:bCs/>
          <w:sz w:val="24"/>
        </w:rPr>
        <w:t>La estructura psicosocial del sujeto moral.</w:t>
      </w:r>
    </w:p>
    <w:p w14:paraId="240F00D8" w14:textId="77777777" w:rsidR="001C697C" w:rsidRDefault="001C697C" w:rsidP="001C697C">
      <w:pPr>
        <w:tabs>
          <w:tab w:val="left" w:pos="-720"/>
        </w:tabs>
        <w:suppressAutoHyphens/>
        <w:spacing w:line="360" w:lineRule="auto"/>
        <w:ind w:left="1056"/>
        <w:rPr>
          <w:sz w:val="24"/>
        </w:rPr>
      </w:pPr>
      <w:r>
        <w:rPr>
          <w:sz w:val="24"/>
        </w:rPr>
        <w:tab/>
        <w:t xml:space="preserve"> Tanto en la formación de la </w:t>
      </w:r>
      <w:proofErr w:type="gramStart"/>
      <w:r>
        <w:rPr>
          <w:sz w:val="24"/>
        </w:rPr>
        <w:t>identidad  de</w:t>
      </w:r>
      <w:proofErr w:type="gramEnd"/>
      <w:r>
        <w:rPr>
          <w:sz w:val="24"/>
        </w:rPr>
        <w:t xml:space="preserve"> la persona como en su desarrollo moral, se deben considerar  la socialización adaptativa y el individualismo subjetivista.  </w:t>
      </w:r>
    </w:p>
    <w:p w14:paraId="1201F2DE" w14:textId="77777777" w:rsidR="001C697C" w:rsidRDefault="001C697C" w:rsidP="001C697C">
      <w:pPr>
        <w:tabs>
          <w:tab w:val="left" w:pos="-720"/>
        </w:tabs>
        <w:suppressAutoHyphens/>
        <w:spacing w:line="360" w:lineRule="auto"/>
        <w:ind w:left="1056"/>
        <w:jc w:val="both"/>
        <w:rPr>
          <w:sz w:val="24"/>
        </w:rPr>
      </w:pPr>
      <w:r>
        <w:rPr>
          <w:sz w:val="24"/>
        </w:rPr>
        <w:tab/>
        <w:t xml:space="preserve">Es un proceso </w:t>
      </w:r>
      <w:proofErr w:type="gramStart"/>
      <w:r>
        <w:rPr>
          <w:sz w:val="24"/>
        </w:rPr>
        <w:t>que</w:t>
      </w:r>
      <w:proofErr w:type="gramEnd"/>
      <w:r>
        <w:rPr>
          <w:sz w:val="24"/>
        </w:rPr>
        <w:t xml:space="preserve"> desde la perspectiva ética, contiene dos referentes claves: a) la autonomía del sujeto en su elección (la libertad como condición indispensable de la dimensión ética); y b) la universalidad del horizonte en el pensamiento y en la acción (la responsabilidad hacia otros como condición constitutiva del ser humano ya que vivir es con-vivir). La persona ha de ser capaz de elegir autónomamente </w:t>
      </w:r>
      <w:proofErr w:type="gramStart"/>
      <w:r>
        <w:rPr>
          <w:sz w:val="24"/>
        </w:rPr>
        <w:t>entre  alternativas</w:t>
      </w:r>
      <w:proofErr w:type="gramEnd"/>
      <w:r>
        <w:rPr>
          <w:sz w:val="24"/>
        </w:rPr>
        <w:t xml:space="preserve"> o dilemas morales que “se le ofrecen, pero su solución ha de ser enseñable, esto es, ha de poder justificarse mediante argumentación intersubjetiva racional”</w:t>
      </w:r>
      <w:r>
        <w:rPr>
          <w:rStyle w:val="Refdenotaalpie"/>
        </w:rPr>
        <w:footnoteReference w:id="36"/>
      </w:r>
      <w:r>
        <w:rPr>
          <w:sz w:val="24"/>
        </w:rPr>
        <w:t>.</w:t>
      </w:r>
    </w:p>
    <w:p w14:paraId="6FCEEF9C" w14:textId="77777777" w:rsidR="001C697C" w:rsidRDefault="001C697C" w:rsidP="001C697C">
      <w:pPr>
        <w:tabs>
          <w:tab w:val="left" w:pos="-720"/>
        </w:tabs>
        <w:suppressAutoHyphens/>
        <w:spacing w:line="360" w:lineRule="auto"/>
        <w:ind w:left="348"/>
        <w:rPr>
          <w:sz w:val="24"/>
        </w:rPr>
      </w:pPr>
    </w:p>
    <w:p w14:paraId="70CB2004" w14:textId="77777777" w:rsidR="001C697C" w:rsidRDefault="001C697C" w:rsidP="001C697C">
      <w:pPr>
        <w:tabs>
          <w:tab w:val="left" w:pos="-720"/>
        </w:tabs>
        <w:suppressAutoHyphens/>
        <w:spacing w:line="360" w:lineRule="auto"/>
        <w:ind w:left="1056"/>
        <w:rPr>
          <w:sz w:val="24"/>
        </w:rPr>
      </w:pPr>
      <w:r>
        <w:rPr>
          <w:sz w:val="24"/>
        </w:rPr>
        <w:tab/>
        <w:t>La comprensión del desarrollo moral en términos de estadios se hace cargo de este desafío:</w:t>
      </w:r>
    </w:p>
    <w:p w14:paraId="3B982C78" w14:textId="77777777" w:rsidR="001C697C" w:rsidRDefault="001C697C" w:rsidP="001C697C">
      <w:pPr>
        <w:tabs>
          <w:tab w:val="left" w:pos="-720"/>
        </w:tabs>
        <w:suppressAutoHyphens/>
        <w:spacing w:line="360" w:lineRule="auto"/>
        <w:ind w:left="348"/>
        <w:rPr>
          <w:sz w:val="24"/>
        </w:rPr>
      </w:pPr>
    </w:p>
    <w:p w14:paraId="57EECA8A" w14:textId="77777777" w:rsidR="001C697C" w:rsidRDefault="001C697C" w:rsidP="001C697C">
      <w:pPr>
        <w:numPr>
          <w:ilvl w:val="0"/>
          <w:numId w:val="18"/>
        </w:numPr>
        <w:tabs>
          <w:tab w:val="left" w:pos="-720"/>
        </w:tabs>
        <w:suppressAutoHyphens/>
        <w:spacing w:after="0" w:line="360" w:lineRule="auto"/>
        <w:ind w:left="1416"/>
        <w:jc w:val="both"/>
        <w:rPr>
          <w:spacing w:val="-2"/>
          <w:sz w:val="24"/>
          <w:lang w:val="es-ES_tradnl"/>
        </w:rPr>
      </w:pPr>
      <w:r>
        <w:rPr>
          <w:spacing w:val="-2"/>
          <w:sz w:val="24"/>
          <w:lang w:val="es-ES_tradnl"/>
        </w:rPr>
        <w:t xml:space="preserve">La dimensión ética de la persona está sujeta al proceso humano de crecimiento </w:t>
      </w:r>
      <w:proofErr w:type="gramStart"/>
      <w:r>
        <w:rPr>
          <w:spacing w:val="-2"/>
          <w:sz w:val="24"/>
          <w:lang w:val="es-ES_tradnl"/>
        </w:rPr>
        <w:t>y  condicionada</w:t>
      </w:r>
      <w:proofErr w:type="gramEnd"/>
      <w:r>
        <w:rPr>
          <w:spacing w:val="-2"/>
          <w:sz w:val="24"/>
          <w:lang w:val="es-ES_tradnl"/>
        </w:rPr>
        <w:t xml:space="preserve"> por lo humano (factores psicológicos, sociológicos, otros).  Por </w:t>
      </w:r>
      <w:r>
        <w:rPr>
          <w:spacing w:val="-2"/>
          <w:sz w:val="24"/>
          <w:lang w:val="es-ES_tradnl"/>
        </w:rPr>
        <w:lastRenderedPageBreak/>
        <w:t>consiguiente, la vida de toda persona vive un proceso dialéctico original (la construcción de la personalidad o del yo que permite hablar de un individuo) y de confrontación (se compara en relación con los demás, situado en un contexto espacial-histórico, como un individuo en sociedad).</w:t>
      </w:r>
    </w:p>
    <w:p w14:paraId="7EDCECE4" w14:textId="77777777" w:rsidR="001C697C" w:rsidRDefault="001C697C" w:rsidP="001C697C">
      <w:pPr>
        <w:tabs>
          <w:tab w:val="left" w:pos="-720"/>
        </w:tabs>
        <w:suppressAutoHyphens/>
        <w:spacing w:line="360" w:lineRule="auto"/>
        <w:ind w:left="1416"/>
        <w:jc w:val="both"/>
        <w:rPr>
          <w:spacing w:val="-2"/>
          <w:sz w:val="24"/>
          <w:lang w:val="es-ES_tradnl"/>
        </w:rPr>
      </w:pPr>
    </w:p>
    <w:p w14:paraId="7C78E215" w14:textId="77777777" w:rsidR="001C697C" w:rsidRDefault="001C697C" w:rsidP="001C697C">
      <w:pPr>
        <w:numPr>
          <w:ilvl w:val="0"/>
          <w:numId w:val="18"/>
        </w:numPr>
        <w:tabs>
          <w:tab w:val="left" w:pos="-720"/>
        </w:tabs>
        <w:suppressAutoHyphens/>
        <w:spacing w:after="0" w:line="360" w:lineRule="auto"/>
        <w:ind w:left="1416"/>
        <w:jc w:val="both"/>
        <w:rPr>
          <w:spacing w:val="-2"/>
          <w:sz w:val="24"/>
          <w:lang w:val="es-ES_tradnl"/>
        </w:rPr>
      </w:pPr>
      <w:r>
        <w:rPr>
          <w:spacing w:val="-2"/>
          <w:sz w:val="24"/>
          <w:lang w:val="es-ES_tradnl"/>
        </w:rPr>
        <w:t>En los primeros años de vida, la confrontación tiene un enorme peso, porque el niño todavía forma y desarrolla su personalidad.  El ambiente social (la familia, la escuela, el grupo de amigos, el barrio, los medios de comunicación social y otros) constituyen una influencia decisiva, porque está desprovisto de un sentido crítico y objetivo que le haga discernir lo que viene de fuera.  Su idea de lo bueno y de lo malo está muy condicionada por el ambiente que lo rodea.</w:t>
      </w:r>
    </w:p>
    <w:p w14:paraId="44863830" w14:textId="77777777" w:rsidR="001C697C" w:rsidRDefault="001C697C" w:rsidP="001C697C">
      <w:pPr>
        <w:tabs>
          <w:tab w:val="left" w:pos="-720"/>
        </w:tabs>
        <w:suppressAutoHyphens/>
        <w:spacing w:line="360" w:lineRule="auto"/>
        <w:ind w:left="348"/>
        <w:jc w:val="both"/>
        <w:rPr>
          <w:spacing w:val="-2"/>
          <w:sz w:val="24"/>
          <w:lang w:val="es-ES_tradnl"/>
        </w:rPr>
      </w:pPr>
    </w:p>
    <w:p w14:paraId="6C266D51" w14:textId="77777777" w:rsidR="001C697C" w:rsidRDefault="001C697C" w:rsidP="001C697C">
      <w:pPr>
        <w:numPr>
          <w:ilvl w:val="0"/>
          <w:numId w:val="18"/>
        </w:numPr>
        <w:tabs>
          <w:tab w:val="left" w:pos="-720"/>
        </w:tabs>
        <w:suppressAutoHyphens/>
        <w:spacing w:after="0" w:line="360" w:lineRule="auto"/>
        <w:ind w:left="1416"/>
        <w:jc w:val="both"/>
        <w:rPr>
          <w:spacing w:val="-2"/>
          <w:sz w:val="24"/>
          <w:lang w:val="es-ES_tradnl"/>
        </w:rPr>
      </w:pPr>
      <w:r>
        <w:rPr>
          <w:spacing w:val="-2"/>
          <w:sz w:val="24"/>
          <w:lang w:val="es-ES_tradnl"/>
        </w:rPr>
        <w:t>El sujeto moral queda constituido cuando adquiere la conciencia de subjetividad, se relaciona con los demás “en clave de reciprocidad y cuando se hace cargo de la realidad objetiva en términos de compromiso social.  De hecho, el mundo de la ética se organiza en torno a estos tres ejes: el yo o la responsabilidad, el otro o la relación de reciprocidad, y la estructura o el compromiso social"</w:t>
      </w:r>
      <w:r>
        <w:rPr>
          <w:rStyle w:val="Refdenotaalpie"/>
          <w:spacing w:val="-2"/>
          <w:lang w:val="es-ES_tradnl"/>
        </w:rPr>
        <w:footnoteReference w:id="37"/>
      </w:r>
      <w:r>
        <w:rPr>
          <w:spacing w:val="-2"/>
          <w:sz w:val="24"/>
          <w:lang w:val="es-ES_tradnl"/>
        </w:rPr>
        <w:t>.</w:t>
      </w:r>
    </w:p>
    <w:p w14:paraId="193C9B23" w14:textId="77777777" w:rsidR="001C697C" w:rsidRDefault="001C697C" w:rsidP="001C697C">
      <w:pPr>
        <w:tabs>
          <w:tab w:val="left" w:pos="-720"/>
        </w:tabs>
        <w:suppressAutoHyphens/>
        <w:spacing w:line="360" w:lineRule="auto"/>
        <w:rPr>
          <w:spacing w:val="-2"/>
          <w:lang w:val="es-ES_tradnl"/>
        </w:rPr>
      </w:pPr>
    </w:p>
    <w:p w14:paraId="451857F8" w14:textId="77777777" w:rsidR="001C697C" w:rsidRDefault="001C697C" w:rsidP="001C697C">
      <w:pPr>
        <w:pStyle w:val="Sangra2detindependiente"/>
        <w:spacing w:line="360" w:lineRule="auto"/>
      </w:pPr>
      <w:r>
        <w:tab/>
        <w:t xml:space="preserve">Entonces, estos tres polos antropológicos configuran el sujeto moral que construyen a la persona (el yo) en relación con los demás (constituido por otros yo) en el contexto de una realidad concreta (un yo relacionado </w:t>
      </w:r>
      <w:proofErr w:type="gramStart"/>
      <w:r>
        <w:t>con  otros</w:t>
      </w:r>
      <w:proofErr w:type="gramEnd"/>
      <w:r>
        <w:t xml:space="preserve"> dentro de un espacio y  tiempo histórico, con características y estructuras propias de una sociedad).  Estos tres referentes se comprenden dentro de un proceso de evolución que permite formar la moral del sujeto.</w:t>
      </w:r>
    </w:p>
    <w:p w14:paraId="51F39F28" w14:textId="77777777" w:rsidR="001C697C" w:rsidRDefault="001C697C" w:rsidP="001C697C">
      <w:pPr>
        <w:pStyle w:val="Encabezado"/>
        <w:tabs>
          <w:tab w:val="left" w:pos="-720"/>
        </w:tabs>
        <w:suppressAutoHyphens/>
        <w:spacing w:line="360" w:lineRule="auto"/>
        <w:rPr>
          <w:spacing w:val="-2"/>
          <w:lang w:val="es-ES_tradnl"/>
        </w:rPr>
      </w:pPr>
    </w:p>
    <w:p w14:paraId="0A2DA81D" w14:textId="77777777" w:rsidR="001C697C" w:rsidRDefault="001C697C" w:rsidP="001C697C">
      <w:pPr>
        <w:tabs>
          <w:tab w:val="left" w:pos="-720"/>
        </w:tabs>
        <w:suppressAutoHyphens/>
        <w:spacing w:line="360" w:lineRule="auto"/>
        <w:ind w:left="708"/>
        <w:rPr>
          <w:spacing w:val="-2"/>
          <w:sz w:val="24"/>
          <w:lang w:val="es-ES_tradnl"/>
        </w:rPr>
      </w:pPr>
      <w:r>
        <w:rPr>
          <w:spacing w:val="-2"/>
          <w:sz w:val="24"/>
          <w:lang w:val="es-ES_tradnl"/>
        </w:rPr>
        <w:tab/>
        <w:t xml:space="preserve">Constituido el sujeto ético, su sentido moral entra en un proceso evolutivo, en cuatro grandes etapas: anomía, heteronomía, </w:t>
      </w:r>
      <w:proofErr w:type="spellStart"/>
      <w:r>
        <w:rPr>
          <w:spacing w:val="-2"/>
          <w:sz w:val="24"/>
          <w:lang w:val="es-ES_tradnl"/>
        </w:rPr>
        <w:t>socionomía</w:t>
      </w:r>
      <w:proofErr w:type="spellEnd"/>
      <w:r>
        <w:rPr>
          <w:spacing w:val="-2"/>
          <w:sz w:val="24"/>
          <w:lang w:val="es-ES_tradnl"/>
        </w:rPr>
        <w:t xml:space="preserve"> y autonomía.</w:t>
      </w:r>
      <w:r>
        <w:rPr>
          <w:rStyle w:val="Refdenotaalpie"/>
          <w:spacing w:val="-2"/>
          <w:lang w:val="es-ES_tradnl"/>
        </w:rPr>
        <w:footnoteReference w:id="38"/>
      </w:r>
    </w:p>
    <w:p w14:paraId="14970733" w14:textId="77777777" w:rsidR="001C697C" w:rsidRDefault="001C697C" w:rsidP="001C697C">
      <w:pPr>
        <w:pStyle w:val="Encabezado"/>
        <w:tabs>
          <w:tab w:val="left" w:pos="-720"/>
        </w:tabs>
        <w:suppressAutoHyphens/>
        <w:spacing w:line="360" w:lineRule="auto"/>
        <w:rPr>
          <w:spacing w:val="-2"/>
          <w:lang w:val="es-ES_tradnl"/>
        </w:rPr>
      </w:pPr>
    </w:p>
    <w:p w14:paraId="00FBFEE1" w14:textId="77777777" w:rsidR="001C697C" w:rsidRDefault="001C697C" w:rsidP="001C697C">
      <w:pPr>
        <w:numPr>
          <w:ilvl w:val="0"/>
          <w:numId w:val="12"/>
        </w:numPr>
        <w:tabs>
          <w:tab w:val="left" w:pos="-720"/>
          <w:tab w:val="left" w:pos="0"/>
          <w:tab w:val="num" w:pos="1776"/>
        </w:tabs>
        <w:suppressAutoHyphens/>
        <w:spacing w:after="0" w:line="360" w:lineRule="auto"/>
        <w:ind w:left="1776"/>
        <w:jc w:val="both"/>
        <w:rPr>
          <w:spacing w:val="-2"/>
          <w:sz w:val="24"/>
          <w:lang w:val="es-ES_tradnl"/>
        </w:rPr>
      </w:pPr>
      <w:r>
        <w:rPr>
          <w:spacing w:val="-2"/>
          <w:sz w:val="24"/>
          <w:lang w:val="es-ES_tradnl"/>
        </w:rPr>
        <w:t>La anomía. Se refiere al período que podríamos llamar premoral, cuando todavía no existe un sujeto moral propiamente dicho.</w:t>
      </w:r>
    </w:p>
    <w:p w14:paraId="5E6DBEED" w14:textId="77777777" w:rsidR="001C697C" w:rsidRDefault="001C697C" w:rsidP="001C697C">
      <w:pPr>
        <w:numPr>
          <w:ilvl w:val="0"/>
          <w:numId w:val="12"/>
        </w:numPr>
        <w:tabs>
          <w:tab w:val="left" w:pos="-720"/>
          <w:tab w:val="left" w:pos="0"/>
          <w:tab w:val="num" w:pos="1776"/>
        </w:tabs>
        <w:suppressAutoHyphens/>
        <w:spacing w:after="0" w:line="360" w:lineRule="auto"/>
        <w:ind w:left="1776"/>
        <w:jc w:val="both"/>
        <w:rPr>
          <w:spacing w:val="-2"/>
          <w:sz w:val="24"/>
          <w:lang w:val="es-ES_tradnl"/>
        </w:rPr>
      </w:pPr>
      <w:r>
        <w:rPr>
          <w:spacing w:val="-2"/>
          <w:sz w:val="24"/>
          <w:lang w:val="es-ES_tradnl"/>
        </w:rPr>
        <w:t>La heteronomía. El individuo se rige ciegamente por lo que dicen los mayores y los adultos.  Las normas morales establecidas por los adultos configuran la bondad y la maldad de las acciones, siendo la motivación básica el evitar el castigo y el conseguir el premio.  El punto de referencia ético no es la bondad o la maldad de la acción misma, sino la reacción frente al miedo/premio.</w:t>
      </w:r>
    </w:p>
    <w:p w14:paraId="334264FD" w14:textId="77777777" w:rsidR="001C697C" w:rsidRDefault="001C697C" w:rsidP="001C697C">
      <w:pPr>
        <w:numPr>
          <w:ilvl w:val="0"/>
          <w:numId w:val="12"/>
        </w:numPr>
        <w:tabs>
          <w:tab w:val="left" w:pos="-720"/>
          <w:tab w:val="left" w:pos="0"/>
          <w:tab w:val="num" w:pos="1776"/>
        </w:tabs>
        <w:suppressAutoHyphens/>
        <w:spacing w:after="0" w:line="360" w:lineRule="auto"/>
        <w:ind w:left="1776"/>
        <w:jc w:val="both"/>
        <w:rPr>
          <w:spacing w:val="-2"/>
          <w:sz w:val="24"/>
          <w:lang w:val="es-ES_tradnl"/>
        </w:rPr>
      </w:pPr>
      <w:r>
        <w:rPr>
          <w:spacing w:val="-2"/>
          <w:sz w:val="24"/>
          <w:lang w:val="es-ES_tradnl"/>
        </w:rPr>
        <w:t xml:space="preserve">La </w:t>
      </w:r>
      <w:proofErr w:type="spellStart"/>
      <w:r>
        <w:rPr>
          <w:spacing w:val="-2"/>
          <w:sz w:val="24"/>
          <w:lang w:val="es-ES_tradnl"/>
        </w:rPr>
        <w:t>socionomía</w:t>
      </w:r>
      <w:proofErr w:type="spellEnd"/>
      <w:r>
        <w:rPr>
          <w:spacing w:val="-2"/>
          <w:sz w:val="24"/>
          <w:lang w:val="es-ES_tradnl"/>
        </w:rPr>
        <w:t xml:space="preserve">. Coincide con la etapa psicológica del grupo de pares, cuando el niño o el adolescente se guía por lo que dice el grupo de amigos.  La bondad o la maldad de una acción ya no depende totalmente de los adultos sino también, </w:t>
      </w:r>
      <w:proofErr w:type="gramStart"/>
      <w:r>
        <w:rPr>
          <w:spacing w:val="-2"/>
          <w:sz w:val="24"/>
          <w:lang w:val="es-ES_tradnl"/>
        </w:rPr>
        <w:t>y</w:t>
      </w:r>
      <w:proofErr w:type="gramEnd"/>
      <w:r>
        <w:rPr>
          <w:spacing w:val="-2"/>
          <w:sz w:val="24"/>
          <w:lang w:val="es-ES_tradnl"/>
        </w:rPr>
        <w:t xml:space="preserve"> sobre todo, por lo que establece el grupo de amigos.  Por lo tanto, el referente ético lo constituye la aprobación o la desaprobación del grupo.</w:t>
      </w:r>
    </w:p>
    <w:p w14:paraId="15290984" w14:textId="77777777" w:rsidR="001C697C" w:rsidRDefault="001C697C" w:rsidP="001C697C">
      <w:pPr>
        <w:numPr>
          <w:ilvl w:val="0"/>
          <w:numId w:val="12"/>
        </w:numPr>
        <w:tabs>
          <w:tab w:val="left" w:pos="-720"/>
          <w:tab w:val="left" w:pos="0"/>
          <w:tab w:val="num" w:pos="1776"/>
        </w:tabs>
        <w:suppressAutoHyphens/>
        <w:spacing w:after="0" w:line="360" w:lineRule="auto"/>
        <w:ind w:left="1776"/>
        <w:jc w:val="both"/>
        <w:rPr>
          <w:spacing w:val="-2"/>
          <w:sz w:val="24"/>
          <w:lang w:val="es-ES_tradnl"/>
        </w:rPr>
      </w:pPr>
      <w:r>
        <w:rPr>
          <w:spacing w:val="-2"/>
          <w:sz w:val="24"/>
          <w:lang w:val="es-ES_tradnl"/>
        </w:rPr>
        <w:t>La autonomía.  Cuando el joven es capaz de discernir lo bueno y lo malo de sus acciones y de las acciones de los demás a partir de unos principios y valores morales que una acción determinada encarna o traiciona.  Por lo tanto, la bondad o la maldad de una acción se mide por el daño que se causa al otro (el principio o el valor es un instrumento indicativo) y no por una norma que se infringe.  Esto presupone un sentido de solidaridad con los otros y un sentido crítico frente a la sociedad.</w:t>
      </w:r>
    </w:p>
    <w:p w14:paraId="625ECAFE" w14:textId="77777777" w:rsidR="001C697C" w:rsidRDefault="001C697C" w:rsidP="001C697C">
      <w:pPr>
        <w:tabs>
          <w:tab w:val="left" w:pos="-720"/>
        </w:tabs>
        <w:suppressAutoHyphens/>
        <w:spacing w:line="360" w:lineRule="auto"/>
        <w:rPr>
          <w:spacing w:val="-2"/>
          <w:sz w:val="24"/>
          <w:lang w:val="es-ES_tradnl"/>
        </w:rPr>
      </w:pPr>
    </w:p>
    <w:p w14:paraId="699E5B65" w14:textId="77777777" w:rsidR="001C697C" w:rsidRDefault="001C697C" w:rsidP="001C697C">
      <w:pPr>
        <w:pStyle w:val="Sangradetextonormal"/>
        <w:spacing w:line="360" w:lineRule="auto"/>
        <w:jc w:val="both"/>
      </w:pPr>
      <w:r>
        <w:tab/>
        <w:t xml:space="preserve"> En síntesis, se pasa desde un egocentrismo (anomía) a una identificación ético-psicológica con la sociedad y con el grupo, aceptando acríticamente las normas establecidas (heteronomía y </w:t>
      </w:r>
      <w:proofErr w:type="spellStart"/>
      <w:r>
        <w:t>socionomía</w:t>
      </w:r>
      <w:proofErr w:type="spellEnd"/>
      <w:r>
        <w:t>), hasta hacerse cargo de la realidad mediante una motivación ética, orientada por principios que defienden la dignidad humana y, a su vez, enjuician a la misma sociedad (autonomía).</w:t>
      </w:r>
    </w:p>
    <w:p w14:paraId="7B252BD2" w14:textId="77777777" w:rsidR="001C697C" w:rsidRDefault="001C697C" w:rsidP="001C697C">
      <w:pPr>
        <w:tabs>
          <w:tab w:val="left" w:pos="-720"/>
        </w:tabs>
        <w:suppressAutoHyphens/>
        <w:spacing w:line="360" w:lineRule="auto"/>
        <w:rPr>
          <w:spacing w:val="-2"/>
          <w:sz w:val="24"/>
          <w:lang w:val="es-ES_tradnl"/>
        </w:rPr>
      </w:pPr>
    </w:p>
    <w:p w14:paraId="5C0F1A56" w14:textId="77777777" w:rsidR="001C697C" w:rsidRDefault="001C697C" w:rsidP="001C697C">
      <w:pPr>
        <w:tabs>
          <w:tab w:val="left" w:pos="-720"/>
        </w:tabs>
        <w:suppressAutoHyphens/>
        <w:spacing w:line="360" w:lineRule="auto"/>
        <w:ind w:left="1140"/>
        <w:rPr>
          <w:spacing w:val="-2"/>
          <w:sz w:val="24"/>
          <w:lang w:val="es-ES_tradnl"/>
        </w:rPr>
      </w:pPr>
      <w:r>
        <w:rPr>
          <w:spacing w:val="-2"/>
          <w:sz w:val="24"/>
          <w:lang w:val="es-ES_tradnl"/>
        </w:rPr>
        <w:t>Se puede resumir lo expuesto en una serie de afirmaciones:</w:t>
      </w:r>
    </w:p>
    <w:p w14:paraId="4A72499B" w14:textId="77777777" w:rsidR="001C697C" w:rsidRDefault="001C697C" w:rsidP="001C697C">
      <w:pPr>
        <w:numPr>
          <w:ilvl w:val="0"/>
          <w:numId w:val="13"/>
        </w:numPr>
        <w:tabs>
          <w:tab w:val="left" w:pos="-720"/>
          <w:tab w:val="left" w:pos="0"/>
          <w:tab w:val="num" w:pos="2190"/>
        </w:tabs>
        <w:suppressAutoHyphens/>
        <w:spacing w:after="0" w:line="360" w:lineRule="auto"/>
        <w:ind w:left="1776"/>
        <w:rPr>
          <w:spacing w:val="-2"/>
          <w:sz w:val="24"/>
          <w:lang w:val="es-ES_tradnl"/>
        </w:rPr>
      </w:pPr>
      <w:r>
        <w:rPr>
          <w:spacing w:val="-2"/>
          <w:sz w:val="24"/>
          <w:lang w:val="es-ES_tradnl"/>
        </w:rPr>
        <w:t>La persona humana es un ser relacional que se construye abriéndose a los demás en el contexto de la realidad social.</w:t>
      </w:r>
    </w:p>
    <w:p w14:paraId="1D7E9C86" w14:textId="77777777" w:rsidR="001C697C" w:rsidRDefault="001C697C" w:rsidP="001C697C">
      <w:pPr>
        <w:numPr>
          <w:ilvl w:val="0"/>
          <w:numId w:val="13"/>
        </w:numPr>
        <w:tabs>
          <w:tab w:val="left" w:pos="-720"/>
          <w:tab w:val="left" w:pos="0"/>
          <w:tab w:val="num" w:pos="2190"/>
        </w:tabs>
        <w:suppressAutoHyphens/>
        <w:spacing w:after="0" w:line="360" w:lineRule="auto"/>
        <w:ind w:left="1776"/>
        <w:rPr>
          <w:spacing w:val="-2"/>
          <w:sz w:val="24"/>
          <w:lang w:val="es-ES_tradnl"/>
        </w:rPr>
      </w:pPr>
      <w:r>
        <w:rPr>
          <w:spacing w:val="-2"/>
          <w:sz w:val="24"/>
          <w:lang w:val="es-ES_tradnl"/>
        </w:rPr>
        <w:t>Los tres referentes que definen a la persona humana son la subjetividad, la reciprocidad y la responsabilidad social.</w:t>
      </w:r>
    </w:p>
    <w:p w14:paraId="1D4772A9" w14:textId="77777777" w:rsidR="001C697C" w:rsidRDefault="001C697C" w:rsidP="001C697C">
      <w:pPr>
        <w:numPr>
          <w:ilvl w:val="0"/>
          <w:numId w:val="13"/>
        </w:numPr>
        <w:tabs>
          <w:tab w:val="left" w:pos="-720"/>
          <w:tab w:val="left" w:pos="0"/>
          <w:tab w:val="num" w:pos="2190"/>
        </w:tabs>
        <w:suppressAutoHyphens/>
        <w:spacing w:after="0" w:line="360" w:lineRule="auto"/>
        <w:ind w:left="1776"/>
        <w:rPr>
          <w:spacing w:val="-2"/>
          <w:sz w:val="24"/>
          <w:lang w:val="es-ES_tradnl"/>
        </w:rPr>
      </w:pPr>
      <w:r>
        <w:rPr>
          <w:spacing w:val="-2"/>
          <w:sz w:val="24"/>
          <w:lang w:val="es-ES_tradnl"/>
        </w:rPr>
        <w:t>Este triple referente permite hablar de un sujeto moral maduro cuando el individuo se hace responsable de sus acciones (subjetividad) en su relación con los demás (reciprocidad) para construir una sociedad humana, donde todos tienen cabida de manera digna (compromiso social).</w:t>
      </w:r>
    </w:p>
    <w:p w14:paraId="590676CA" w14:textId="77777777" w:rsidR="001C697C" w:rsidRDefault="001C697C" w:rsidP="001C697C">
      <w:pPr>
        <w:numPr>
          <w:ilvl w:val="0"/>
          <w:numId w:val="13"/>
        </w:numPr>
        <w:tabs>
          <w:tab w:val="left" w:pos="-720"/>
          <w:tab w:val="left" w:pos="0"/>
          <w:tab w:val="num" w:pos="2190"/>
        </w:tabs>
        <w:suppressAutoHyphens/>
        <w:spacing w:after="0" w:line="360" w:lineRule="auto"/>
        <w:ind w:left="1776"/>
        <w:rPr>
          <w:spacing w:val="-2"/>
          <w:sz w:val="24"/>
          <w:lang w:val="es-ES_tradnl"/>
        </w:rPr>
      </w:pPr>
      <w:r>
        <w:rPr>
          <w:spacing w:val="-2"/>
          <w:sz w:val="24"/>
          <w:lang w:val="es-ES_tradnl"/>
        </w:rPr>
        <w:t xml:space="preserve">El sujeto moral pasa por tres grandes etapas de heteronomía (aceptación de un código ético impuesto por los adultos), de </w:t>
      </w:r>
      <w:proofErr w:type="spellStart"/>
      <w:r>
        <w:rPr>
          <w:spacing w:val="-2"/>
          <w:sz w:val="24"/>
          <w:lang w:val="es-ES_tradnl"/>
        </w:rPr>
        <w:t>socionomía</w:t>
      </w:r>
      <w:proofErr w:type="spellEnd"/>
      <w:r>
        <w:rPr>
          <w:spacing w:val="-2"/>
          <w:sz w:val="24"/>
          <w:lang w:val="es-ES_tradnl"/>
        </w:rPr>
        <w:t xml:space="preserve"> (aceptación de un código ético compartido con otros) y de autonomía (discernimiento crítico de los códigos éticos a partir de un respeto por la dignidad humana y de una búsqueda por la construcción de una </w:t>
      </w:r>
      <w:proofErr w:type="gramStart"/>
      <w:r>
        <w:rPr>
          <w:spacing w:val="-2"/>
          <w:sz w:val="24"/>
          <w:lang w:val="es-ES_tradnl"/>
        </w:rPr>
        <w:t>sociedad  más</w:t>
      </w:r>
      <w:proofErr w:type="gramEnd"/>
      <w:r>
        <w:rPr>
          <w:spacing w:val="-2"/>
          <w:sz w:val="24"/>
          <w:lang w:val="es-ES_tradnl"/>
        </w:rPr>
        <w:t xml:space="preserve"> justa que no genera marginación).</w:t>
      </w:r>
    </w:p>
    <w:p w14:paraId="68080277" w14:textId="77777777" w:rsidR="001C697C" w:rsidRDefault="001C697C" w:rsidP="001C697C">
      <w:pPr>
        <w:numPr>
          <w:ilvl w:val="0"/>
          <w:numId w:val="13"/>
        </w:numPr>
        <w:tabs>
          <w:tab w:val="left" w:pos="-720"/>
          <w:tab w:val="left" w:pos="0"/>
          <w:tab w:val="num" w:pos="2190"/>
        </w:tabs>
        <w:suppressAutoHyphens/>
        <w:spacing w:after="0" w:line="360" w:lineRule="auto"/>
        <w:ind w:left="1776"/>
        <w:rPr>
          <w:spacing w:val="-2"/>
          <w:sz w:val="24"/>
          <w:lang w:val="es-ES_tradnl"/>
        </w:rPr>
      </w:pPr>
      <w:r>
        <w:rPr>
          <w:spacing w:val="-2"/>
          <w:sz w:val="24"/>
          <w:lang w:val="es-ES_tradnl"/>
        </w:rPr>
        <w:t>La evolución del triple referente (subjetividad, reciprocidad y responsabilidad social, puede sintetizar en:</w:t>
      </w:r>
    </w:p>
    <w:p w14:paraId="16537C54" w14:textId="77777777" w:rsidR="001C697C" w:rsidRDefault="001C697C" w:rsidP="001C697C">
      <w:pPr>
        <w:tabs>
          <w:tab w:val="left" w:pos="-720"/>
          <w:tab w:val="left" w:pos="0"/>
          <w:tab w:val="num" w:pos="2190"/>
        </w:tabs>
        <w:suppressAutoHyphens/>
        <w:spacing w:line="360" w:lineRule="auto"/>
        <w:ind w:left="1416"/>
        <w:rPr>
          <w:spacing w:val="-2"/>
          <w:sz w:val="24"/>
          <w:lang w:val="es-ES_tradnl"/>
        </w:rPr>
      </w:pPr>
    </w:p>
    <w:tbl>
      <w:tblPr>
        <w:tblW w:w="9292"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left w:w="120" w:type="dxa"/>
          <w:right w:w="120" w:type="dxa"/>
        </w:tblCellMar>
        <w:tblLook w:val="0000" w:firstRow="0" w:lastRow="0" w:firstColumn="0" w:lastColumn="0" w:noHBand="0" w:noVBand="0"/>
      </w:tblPr>
      <w:tblGrid>
        <w:gridCol w:w="1888"/>
        <w:gridCol w:w="1742"/>
        <w:gridCol w:w="2734"/>
        <w:gridCol w:w="2928"/>
      </w:tblGrid>
      <w:tr w:rsidR="001C697C" w14:paraId="31F3D311" w14:textId="77777777" w:rsidTr="007C4F85">
        <w:trPr>
          <w:trHeight w:val="541"/>
        </w:trPr>
        <w:tc>
          <w:tcPr>
            <w:tcW w:w="1888" w:type="dxa"/>
          </w:tcPr>
          <w:p w14:paraId="1BD567FA" w14:textId="77777777" w:rsidR="001C697C" w:rsidRDefault="001C697C" w:rsidP="007C4F85">
            <w:pPr>
              <w:pStyle w:val="Ttulo3"/>
              <w:rPr>
                <w:sz w:val="20"/>
              </w:rPr>
            </w:pPr>
            <w:r>
              <w:rPr>
                <w:sz w:val="20"/>
              </w:rPr>
              <w:lastRenderedPageBreak/>
              <w:t>ETAPAS</w:t>
            </w:r>
          </w:p>
          <w:p w14:paraId="6502A3E8" w14:textId="77777777" w:rsidR="001C697C" w:rsidRDefault="001C697C" w:rsidP="007C4F85">
            <w:pPr>
              <w:tabs>
                <w:tab w:val="left" w:pos="-720"/>
              </w:tabs>
              <w:suppressAutoHyphens/>
              <w:spacing w:after="54"/>
              <w:rPr>
                <w:spacing w:val="-3"/>
                <w:lang w:val="es-ES_tradnl"/>
              </w:rPr>
            </w:pPr>
          </w:p>
        </w:tc>
        <w:tc>
          <w:tcPr>
            <w:tcW w:w="1742" w:type="dxa"/>
          </w:tcPr>
          <w:p w14:paraId="3156DD10" w14:textId="77777777" w:rsidR="001C697C" w:rsidRDefault="001C697C" w:rsidP="007C4F85">
            <w:pPr>
              <w:pStyle w:val="Ttulo3"/>
              <w:spacing w:after="54"/>
              <w:rPr>
                <w:sz w:val="20"/>
              </w:rPr>
            </w:pPr>
            <w:r>
              <w:rPr>
                <w:sz w:val="20"/>
              </w:rPr>
              <w:t>SUBJETIVIDAD</w:t>
            </w:r>
          </w:p>
        </w:tc>
        <w:tc>
          <w:tcPr>
            <w:tcW w:w="2734" w:type="dxa"/>
          </w:tcPr>
          <w:p w14:paraId="6C6B8A39" w14:textId="77777777" w:rsidR="001C697C" w:rsidRDefault="001C697C" w:rsidP="007C4F85">
            <w:pPr>
              <w:pStyle w:val="Ttulo3"/>
              <w:spacing w:after="54"/>
              <w:rPr>
                <w:sz w:val="20"/>
              </w:rPr>
            </w:pPr>
            <w:r>
              <w:rPr>
                <w:sz w:val="20"/>
              </w:rPr>
              <w:t>RECIPROCIDAD</w:t>
            </w:r>
          </w:p>
        </w:tc>
        <w:tc>
          <w:tcPr>
            <w:tcW w:w="2928" w:type="dxa"/>
          </w:tcPr>
          <w:p w14:paraId="74A29D9F" w14:textId="77777777" w:rsidR="001C697C" w:rsidRDefault="001C697C" w:rsidP="007C4F85">
            <w:pPr>
              <w:tabs>
                <w:tab w:val="center" w:pos="897"/>
              </w:tabs>
              <w:suppressAutoHyphens/>
              <w:jc w:val="center"/>
              <w:rPr>
                <w:b/>
                <w:spacing w:val="-3"/>
                <w:lang w:val="es-ES_tradnl"/>
              </w:rPr>
            </w:pPr>
            <w:r>
              <w:rPr>
                <w:b/>
                <w:spacing w:val="-3"/>
                <w:lang w:val="es-ES_tradnl"/>
              </w:rPr>
              <w:t>RESPONSABILIDAD</w:t>
            </w:r>
          </w:p>
          <w:p w14:paraId="1D85D2C7" w14:textId="77777777" w:rsidR="001C697C" w:rsidRDefault="001C697C" w:rsidP="007C4F85">
            <w:pPr>
              <w:tabs>
                <w:tab w:val="center" w:pos="897"/>
              </w:tabs>
              <w:suppressAutoHyphens/>
              <w:jc w:val="center"/>
              <w:rPr>
                <w:spacing w:val="-3"/>
                <w:lang w:val="es-ES_tradnl"/>
              </w:rPr>
            </w:pPr>
            <w:r>
              <w:rPr>
                <w:b/>
                <w:spacing w:val="-3"/>
                <w:lang w:val="es-ES_tradnl"/>
              </w:rPr>
              <w:t>SOCIAL</w:t>
            </w:r>
          </w:p>
        </w:tc>
      </w:tr>
      <w:tr w:rsidR="001C697C" w14:paraId="0CE3736D" w14:textId="77777777" w:rsidTr="007C4F85">
        <w:trPr>
          <w:trHeight w:val="800"/>
        </w:trPr>
        <w:tc>
          <w:tcPr>
            <w:tcW w:w="1888" w:type="dxa"/>
          </w:tcPr>
          <w:p w14:paraId="71F5048C" w14:textId="77777777" w:rsidR="001C697C" w:rsidRDefault="001C697C" w:rsidP="007C4F85">
            <w:pPr>
              <w:pStyle w:val="Ttulo2"/>
            </w:pPr>
            <w:r>
              <w:t>HETERONOMÍA</w:t>
            </w:r>
          </w:p>
          <w:p w14:paraId="5FBC52BD" w14:textId="77777777" w:rsidR="001C697C" w:rsidRDefault="001C697C" w:rsidP="007C4F85">
            <w:pPr>
              <w:tabs>
                <w:tab w:val="left" w:pos="-720"/>
              </w:tabs>
              <w:suppressAutoHyphens/>
              <w:spacing w:after="54"/>
              <w:rPr>
                <w:spacing w:val="-3"/>
                <w:sz w:val="24"/>
                <w:lang w:val="es-ES_tradnl"/>
              </w:rPr>
            </w:pPr>
          </w:p>
        </w:tc>
        <w:tc>
          <w:tcPr>
            <w:tcW w:w="1742" w:type="dxa"/>
          </w:tcPr>
          <w:p w14:paraId="56BEFB72" w14:textId="77777777" w:rsidR="001C697C" w:rsidRDefault="001C697C" w:rsidP="007C4F85">
            <w:pPr>
              <w:tabs>
                <w:tab w:val="center" w:pos="925"/>
              </w:tabs>
              <w:suppressAutoHyphens/>
              <w:spacing w:after="54"/>
              <w:jc w:val="center"/>
              <w:rPr>
                <w:spacing w:val="-3"/>
                <w:sz w:val="24"/>
                <w:lang w:val="es-ES_tradnl"/>
              </w:rPr>
            </w:pPr>
            <w:r>
              <w:rPr>
                <w:spacing w:val="-3"/>
                <w:sz w:val="24"/>
                <w:lang w:val="es-ES_tradnl"/>
              </w:rPr>
              <w:t>Egocentrismo.</w:t>
            </w:r>
          </w:p>
        </w:tc>
        <w:tc>
          <w:tcPr>
            <w:tcW w:w="2734" w:type="dxa"/>
          </w:tcPr>
          <w:p w14:paraId="77C115A2" w14:textId="77777777" w:rsidR="001C697C" w:rsidRDefault="001C697C" w:rsidP="007C4F85">
            <w:pPr>
              <w:pStyle w:val="Textoindependiente3"/>
              <w:tabs>
                <w:tab w:val="left" w:pos="-720"/>
              </w:tabs>
              <w:suppressAutoHyphens/>
              <w:spacing w:line="240" w:lineRule="auto"/>
              <w:rPr>
                <w:spacing w:val="-3"/>
                <w:lang w:val="es-ES_tradnl"/>
              </w:rPr>
            </w:pPr>
            <w:r>
              <w:rPr>
                <w:spacing w:val="-3"/>
                <w:lang w:val="es-ES_tradnl"/>
              </w:rPr>
              <w:t>Los demás se utilizan en función de uno.</w:t>
            </w:r>
          </w:p>
          <w:p w14:paraId="4567E428" w14:textId="77777777" w:rsidR="001C697C" w:rsidRDefault="001C697C" w:rsidP="007C4F85">
            <w:pPr>
              <w:tabs>
                <w:tab w:val="left" w:pos="-720"/>
              </w:tabs>
              <w:suppressAutoHyphens/>
              <w:spacing w:after="54"/>
              <w:rPr>
                <w:spacing w:val="-3"/>
                <w:sz w:val="24"/>
                <w:lang w:val="es-ES_tradnl"/>
              </w:rPr>
            </w:pPr>
          </w:p>
        </w:tc>
        <w:tc>
          <w:tcPr>
            <w:tcW w:w="2928" w:type="dxa"/>
          </w:tcPr>
          <w:p w14:paraId="3DA8B98F" w14:textId="77777777" w:rsidR="001C697C" w:rsidRDefault="001C697C" w:rsidP="007C4F85">
            <w:pPr>
              <w:tabs>
                <w:tab w:val="left" w:pos="-720"/>
              </w:tabs>
              <w:suppressAutoHyphens/>
              <w:spacing w:after="54"/>
              <w:jc w:val="both"/>
              <w:rPr>
                <w:spacing w:val="-3"/>
                <w:sz w:val="24"/>
                <w:lang w:val="es-ES_tradnl"/>
              </w:rPr>
            </w:pPr>
            <w:r>
              <w:rPr>
                <w:spacing w:val="-3"/>
                <w:sz w:val="24"/>
                <w:lang w:val="es-ES_tradnl"/>
              </w:rPr>
              <w:t xml:space="preserve">La realidad se asume subjetivamente e </w:t>
            </w:r>
            <w:proofErr w:type="gramStart"/>
            <w:r>
              <w:rPr>
                <w:spacing w:val="-3"/>
                <w:sz w:val="24"/>
                <w:lang w:val="es-ES_tradnl"/>
              </w:rPr>
              <w:t>interesa  sólo</w:t>
            </w:r>
            <w:proofErr w:type="gramEnd"/>
            <w:r>
              <w:rPr>
                <w:spacing w:val="-3"/>
                <w:sz w:val="24"/>
                <w:lang w:val="es-ES_tradnl"/>
              </w:rPr>
              <w:t xml:space="preserve"> en cuanto le sirve a uno.</w:t>
            </w:r>
          </w:p>
        </w:tc>
      </w:tr>
      <w:tr w:rsidR="001C697C" w14:paraId="6D447ACF" w14:textId="77777777" w:rsidTr="007C4F85">
        <w:trPr>
          <w:trHeight w:val="1535"/>
        </w:trPr>
        <w:tc>
          <w:tcPr>
            <w:tcW w:w="1888" w:type="dxa"/>
          </w:tcPr>
          <w:p w14:paraId="0CCFD339" w14:textId="77777777" w:rsidR="001C697C" w:rsidRDefault="001C697C" w:rsidP="007C4F85">
            <w:pPr>
              <w:pStyle w:val="Ttulo2"/>
              <w:rPr>
                <w:szCs w:val="22"/>
              </w:rPr>
            </w:pPr>
            <w:r>
              <w:rPr>
                <w:szCs w:val="22"/>
              </w:rPr>
              <w:t>SOCIONOMÍA</w:t>
            </w:r>
          </w:p>
          <w:p w14:paraId="1BE6F525" w14:textId="77777777" w:rsidR="001C697C" w:rsidRDefault="001C697C" w:rsidP="007C4F85">
            <w:pPr>
              <w:tabs>
                <w:tab w:val="left" w:pos="-720"/>
              </w:tabs>
              <w:suppressAutoHyphens/>
              <w:spacing w:after="54"/>
              <w:rPr>
                <w:spacing w:val="-3"/>
                <w:sz w:val="24"/>
                <w:lang w:val="es-ES_tradnl"/>
              </w:rPr>
            </w:pPr>
          </w:p>
        </w:tc>
        <w:tc>
          <w:tcPr>
            <w:tcW w:w="1742" w:type="dxa"/>
          </w:tcPr>
          <w:p w14:paraId="06575234" w14:textId="77777777" w:rsidR="001C697C" w:rsidRDefault="001C697C" w:rsidP="007C4F85">
            <w:pPr>
              <w:tabs>
                <w:tab w:val="left" w:pos="-720"/>
              </w:tabs>
              <w:suppressAutoHyphens/>
              <w:rPr>
                <w:spacing w:val="-3"/>
                <w:sz w:val="24"/>
                <w:lang w:val="es-ES_tradnl"/>
              </w:rPr>
            </w:pPr>
            <w:r>
              <w:rPr>
                <w:spacing w:val="-3"/>
                <w:sz w:val="24"/>
                <w:lang w:val="es-ES_tradnl"/>
              </w:rPr>
              <w:t xml:space="preserve"> El yo se construye a partir de roles y expectativas sociales.</w:t>
            </w:r>
          </w:p>
          <w:p w14:paraId="5EF94C7C" w14:textId="77777777" w:rsidR="001C697C" w:rsidRDefault="001C697C" w:rsidP="007C4F85">
            <w:pPr>
              <w:tabs>
                <w:tab w:val="left" w:pos="-720"/>
              </w:tabs>
              <w:suppressAutoHyphens/>
              <w:spacing w:after="54"/>
              <w:rPr>
                <w:spacing w:val="-3"/>
                <w:sz w:val="24"/>
                <w:lang w:val="es-ES_tradnl"/>
              </w:rPr>
            </w:pPr>
          </w:p>
        </w:tc>
        <w:tc>
          <w:tcPr>
            <w:tcW w:w="2734" w:type="dxa"/>
          </w:tcPr>
          <w:p w14:paraId="1CF828B6" w14:textId="77777777" w:rsidR="001C697C" w:rsidRDefault="001C697C" w:rsidP="007C4F85">
            <w:pPr>
              <w:pStyle w:val="Textoindependiente3"/>
              <w:tabs>
                <w:tab w:val="left" w:pos="-720"/>
              </w:tabs>
              <w:suppressAutoHyphens/>
              <w:spacing w:line="240" w:lineRule="auto"/>
              <w:rPr>
                <w:spacing w:val="-3"/>
                <w:lang w:val="es-ES_tradnl"/>
              </w:rPr>
            </w:pPr>
            <w:r>
              <w:rPr>
                <w:spacing w:val="-3"/>
                <w:lang w:val="es-ES_tradnl"/>
              </w:rPr>
              <w:t>Las leyes y las costumbres sociales definen como tiene uno que relacionarse con los demás.</w:t>
            </w:r>
          </w:p>
          <w:p w14:paraId="773E84A9" w14:textId="77777777" w:rsidR="001C697C" w:rsidRDefault="001C697C" w:rsidP="007C4F85">
            <w:pPr>
              <w:tabs>
                <w:tab w:val="left" w:pos="-720"/>
              </w:tabs>
              <w:suppressAutoHyphens/>
              <w:spacing w:after="54"/>
              <w:rPr>
                <w:spacing w:val="-3"/>
                <w:sz w:val="24"/>
                <w:lang w:val="es-ES_tradnl"/>
              </w:rPr>
            </w:pPr>
          </w:p>
        </w:tc>
        <w:tc>
          <w:tcPr>
            <w:tcW w:w="2928" w:type="dxa"/>
          </w:tcPr>
          <w:p w14:paraId="34745097" w14:textId="77777777" w:rsidR="001C697C" w:rsidRDefault="001C697C" w:rsidP="007C4F85">
            <w:pPr>
              <w:tabs>
                <w:tab w:val="left" w:pos="-720"/>
              </w:tabs>
              <w:suppressAutoHyphens/>
              <w:spacing w:after="54"/>
              <w:jc w:val="both"/>
              <w:rPr>
                <w:spacing w:val="-3"/>
                <w:sz w:val="24"/>
                <w:lang w:val="es-ES_tradnl"/>
              </w:rPr>
            </w:pPr>
            <w:r>
              <w:rPr>
                <w:spacing w:val="-3"/>
                <w:sz w:val="24"/>
                <w:lang w:val="es-ES_tradnl"/>
              </w:rPr>
              <w:t>La responsabilidad frente a la        realidad objetiva se limita a          mantener el orden vigente sin considerar su eticidad.</w:t>
            </w:r>
          </w:p>
        </w:tc>
      </w:tr>
      <w:tr w:rsidR="001C697C" w14:paraId="1D5B7946" w14:textId="77777777" w:rsidTr="007C4F85">
        <w:trPr>
          <w:trHeight w:val="1297"/>
        </w:trPr>
        <w:tc>
          <w:tcPr>
            <w:tcW w:w="1888" w:type="dxa"/>
          </w:tcPr>
          <w:p w14:paraId="77283BC0" w14:textId="77777777" w:rsidR="001C697C" w:rsidRDefault="001C697C" w:rsidP="007C4F85">
            <w:pPr>
              <w:pStyle w:val="Ttulo2"/>
              <w:rPr>
                <w:szCs w:val="22"/>
              </w:rPr>
            </w:pPr>
            <w:r>
              <w:rPr>
                <w:szCs w:val="22"/>
              </w:rPr>
              <w:t>AUTONOMÍA</w:t>
            </w:r>
          </w:p>
          <w:p w14:paraId="5D892BF6" w14:textId="77777777" w:rsidR="001C697C" w:rsidRDefault="001C697C" w:rsidP="007C4F85">
            <w:pPr>
              <w:tabs>
                <w:tab w:val="left" w:pos="-720"/>
              </w:tabs>
              <w:suppressAutoHyphens/>
              <w:spacing w:after="54"/>
              <w:rPr>
                <w:spacing w:val="-3"/>
                <w:sz w:val="24"/>
                <w:lang w:val="es-ES_tradnl"/>
              </w:rPr>
            </w:pPr>
          </w:p>
        </w:tc>
        <w:tc>
          <w:tcPr>
            <w:tcW w:w="1742" w:type="dxa"/>
          </w:tcPr>
          <w:p w14:paraId="726855E7" w14:textId="77777777" w:rsidR="001C697C" w:rsidRDefault="001C697C" w:rsidP="007C4F85">
            <w:pPr>
              <w:tabs>
                <w:tab w:val="center" w:pos="925"/>
              </w:tabs>
              <w:suppressAutoHyphens/>
              <w:spacing w:after="54"/>
              <w:jc w:val="center"/>
              <w:rPr>
                <w:spacing w:val="-3"/>
                <w:sz w:val="24"/>
                <w:lang w:val="es-ES_tradnl"/>
              </w:rPr>
            </w:pPr>
            <w:r>
              <w:rPr>
                <w:spacing w:val="-3"/>
                <w:sz w:val="24"/>
                <w:lang w:val="es-ES_tradnl"/>
              </w:rPr>
              <w:t>Identidad personal.</w:t>
            </w:r>
          </w:p>
        </w:tc>
        <w:tc>
          <w:tcPr>
            <w:tcW w:w="2734" w:type="dxa"/>
          </w:tcPr>
          <w:p w14:paraId="27B48172" w14:textId="77777777" w:rsidR="001C697C" w:rsidRDefault="001C697C" w:rsidP="007C4F85">
            <w:pPr>
              <w:pStyle w:val="Textoindependiente3"/>
              <w:tabs>
                <w:tab w:val="left" w:pos="-720"/>
              </w:tabs>
              <w:suppressAutoHyphens/>
              <w:spacing w:line="240" w:lineRule="auto"/>
              <w:rPr>
                <w:spacing w:val="-3"/>
                <w:lang w:val="es-ES_tradnl"/>
              </w:rPr>
            </w:pPr>
            <w:r>
              <w:rPr>
                <w:spacing w:val="-3"/>
                <w:lang w:val="es-ES_tradnl"/>
              </w:rPr>
              <w:t>Los demás se consideran como   personas a quienes hay que respetar y apoyar.</w:t>
            </w:r>
          </w:p>
          <w:p w14:paraId="52D6B613" w14:textId="77777777" w:rsidR="001C697C" w:rsidRDefault="001C697C" w:rsidP="007C4F85">
            <w:pPr>
              <w:tabs>
                <w:tab w:val="left" w:pos="-720"/>
              </w:tabs>
              <w:suppressAutoHyphens/>
              <w:spacing w:after="54"/>
              <w:rPr>
                <w:spacing w:val="-3"/>
                <w:sz w:val="24"/>
                <w:lang w:val="es-ES_tradnl"/>
              </w:rPr>
            </w:pPr>
          </w:p>
        </w:tc>
        <w:tc>
          <w:tcPr>
            <w:tcW w:w="2928" w:type="dxa"/>
          </w:tcPr>
          <w:p w14:paraId="1213D192" w14:textId="77777777" w:rsidR="001C697C" w:rsidRDefault="001C697C" w:rsidP="007C4F85">
            <w:pPr>
              <w:pStyle w:val="NormalWeb"/>
              <w:tabs>
                <w:tab w:val="left" w:pos="-720"/>
              </w:tabs>
              <w:suppressAutoHyphens/>
              <w:spacing w:before="0" w:beforeAutospacing="0" w:after="54" w:afterAutospacing="0"/>
              <w:jc w:val="both"/>
              <w:rPr>
                <w:spacing w:val="-3"/>
                <w:szCs w:val="22"/>
                <w:lang w:val="es-ES_tradnl"/>
              </w:rPr>
            </w:pPr>
            <w:r>
              <w:rPr>
                <w:spacing w:val="-3"/>
                <w:szCs w:val="22"/>
                <w:lang w:val="es-ES_tradnl"/>
              </w:rPr>
              <w:t xml:space="preserve">La responsabilidad frente a la           realidad social llega a constituir un desafío creativo buscando siempre estructuras </w:t>
            </w:r>
            <w:proofErr w:type="gramStart"/>
            <w:r>
              <w:rPr>
                <w:spacing w:val="-3"/>
                <w:szCs w:val="22"/>
                <w:lang w:val="es-ES_tradnl"/>
              </w:rPr>
              <w:t>más humanas y más justas</w:t>
            </w:r>
            <w:proofErr w:type="gramEnd"/>
            <w:r>
              <w:rPr>
                <w:spacing w:val="-3"/>
                <w:szCs w:val="22"/>
                <w:lang w:val="es-ES_tradnl"/>
              </w:rPr>
              <w:t>.</w:t>
            </w:r>
          </w:p>
        </w:tc>
      </w:tr>
    </w:tbl>
    <w:p w14:paraId="594844D9" w14:textId="77777777" w:rsidR="001C697C" w:rsidRDefault="001C697C" w:rsidP="001C697C">
      <w:pPr>
        <w:pStyle w:val="Encabezado"/>
        <w:tabs>
          <w:tab w:val="clear" w:pos="4252"/>
          <w:tab w:val="clear" w:pos="8504"/>
          <w:tab w:val="left" w:pos="-720"/>
        </w:tabs>
        <w:suppressAutoHyphens/>
        <w:spacing w:line="360" w:lineRule="auto"/>
        <w:rPr>
          <w:spacing w:val="-2"/>
          <w:lang w:val="es-ES_tradnl"/>
        </w:rPr>
      </w:pPr>
      <w:r>
        <w:rPr>
          <w:spacing w:val="-2"/>
          <w:lang w:val="es-ES_tradnl"/>
        </w:rPr>
        <w:t xml:space="preserve">                  Fuente: Corporación Vida Buena</w:t>
      </w:r>
    </w:p>
    <w:p w14:paraId="4486318B" w14:textId="77777777" w:rsidR="001C697C" w:rsidRDefault="001C697C" w:rsidP="001C697C">
      <w:pPr>
        <w:tabs>
          <w:tab w:val="left" w:pos="-720"/>
          <w:tab w:val="left" w:pos="0"/>
        </w:tabs>
        <w:suppressAutoHyphens/>
        <w:spacing w:line="360" w:lineRule="auto"/>
        <w:ind w:left="720" w:hanging="720"/>
        <w:jc w:val="right"/>
        <w:rPr>
          <w:spacing w:val="-2"/>
          <w:lang w:val="es-ES_tradnl"/>
        </w:rPr>
      </w:pPr>
    </w:p>
    <w:p w14:paraId="6C42FD82" w14:textId="77777777" w:rsidR="001C697C" w:rsidRDefault="001C697C" w:rsidP="001C697C">
      <w:pPr>
        <w:spacing w:line="360" w:lineRule="auto"/>
        <w:ind w:left="708"/>
        <w:jc w:val="both"/>
        <w:rPr>
          <w:sz w:val="24"/>
        </w:rPr>
      </w:pPr>
    </w:p>
    <w:p w14:paraId="6104452F" w14:textId="77777777" w:rsidR="001C697C" w:rsidRDefault="001C697C" w:rsidP="001C697C">
      <w:pPr>
        <w:spacing w:line="360" w:lineRule="auto"/>
        <w:ind w:left="708"/>
        <w:jc w:val="both"/>
        <w:rPr>
          <w:sz w:val="24"/>
        </w:rPr>
      </w:pPr>
    </w:p>
    <w:p w14:paraId="7BDEF7B5" w14:textId="77777777" w:rsidR="001C697C" w:rsidRDefault="001C697C" w:rsidP="001C697C">
      <w:pPr>
        <w:numPr>
          <w:ilvl w:val="0"/>
          <w:numId w:val="29"/>
        </w:numPr>
        <w:spacing w:after="0" w:line="360" w:lineRule="auto"/>
        <w:jc w:val="both"/>
        <w:rPr>
          <w:sz w:val="24"/>
        </w:rPr>
      </w:pPr>
      <w:r>
        <w:rPr>
          <w:sz w:val="24"/>
        </w:rPr>
        <w:t>Consideraciones finales</w:t>
      </w:r>
    </w:p>
    <w:p w14:paraId="33D1E094" w14:textId="77777777" w:rsidR="001C697C" w:rsidRDefault="001C697C" w:rsidP="001C697C">
      <w:pPr>
        <w:spacing w:line="360" w:lineRule="auto"/>
        <w:ind w:left="708"/>
        <w:jc w:val="both"/>
        <w:rPr>
          <w:sz w:val="24"/>
        </w:rPr>
      </w:pPr>
    </w:p>
    <w:p w14:paraId="15A15121" w14:textId="77777777" w:rsidR="001C697C" w:rsidRDefault="001C697C" w:rsidP="001C697C">
      <w:pPr>
        <w:spacing w:line="360" w:lineRule="auto"/>
        <w:ind w:left="708"/>
        <w:jc w:val="both"/>
        <w:rPr>
          <w:sz w:val="24"/>
          <w:szCs w:val="24"/>
          <w:shd w:val="clear" w:color="auto" w:fill="FFFFFF"/>
        </w:rPr>
      </w:pPr>
      <w:r w:rsidRPr="00F926B0">
        <w:rPr>
          <w:sz w:val="24"/>
          <w:szCs w:val="24"/>
        </w:rPr>
        <w:t>El ejercicio del periodismo en los futuros profesionales de la información implica desafíos desde el punto de vista ético. Especial cuidado debemos tener en las Escuelas y/o Carreras de Periodismo para fortalecer en la cotidianeidad un desarrollo en valores acorde a los principios consensuados entre pares</w:t>
      </w:r>
      <w:r>
        <w:rPr>
          <w:sz w:val="24"/>
          <w:szCs w:val="24"/>
        </w:rPr>
        <w:t>, a través del Colegio de Periodistas de Chile</w:t>
      </w:r>
      <w:r w:rsidRPr="00F926B0">
        <w:rPr>
          <w:sz w:val="24"/>
          <w:szCs w:val="24"/>
        </w:rPr>
        <w:t>. Ello se expresa en</w:t>
      </w:r>
      <w:r>
        <w:rPr>
          <w:sz w:val="24"/>
          <w:szCs w:val="24"/>
        </w:rPr>
        <w:t xml:space="preserve"> los primeros párrafos del Código de Ética</w:t>
      </w:r>
      <w:r w:rsidRPr="00F926B0">
        <w:rPr>
          <w:sz w:val="24"/>
          <w:szCs w:val="24"/>
        </w:rPr>
        <w:t xml:space="preserve"> del </w:t>
      </w:r>
      <w:r>
        <w:rPr>
          <w:sz w:val="24"/>
          <w:szCs w:val="24"/>
        </w:rPr>
        <w:t>C</w:t>
      </w:r>
      <w:r w:rsidRPr="00F926B0">
        <w:rPr>
          <w:sz w:val="24"/>
          <w:szCs w:val="24"/>
        </w:rPr>
        <w:t>olegio</w:t>
      </w:r>
      <w:r>
        <w:rPr>
          <w:sz w:val="24"/>
          <w:szCs w:val="24"/>
        </w:rPr>
        <w:t>, donde</w:t>
      </w:r>
      <w:r w:rsidRPr="00F926B0">
        <w:rPr>
          <w:sz w:val="24"/>
          <w:szCs w:val="24"/>
        </w:rPr>
        <w:t xml:space="preserve"> se plantea que “</w:t>
      </w:r>
      <w:r w:rsidRPr="00F926B0">
        <w:rPr>
          <w:sz w:val="24"/>
          <w:szCs w:val="24"/>
          <w:shd w:val="clear" w:color="auto" w:fill="FFFFFF"/>
        </w:rPr>
        <w:t>quienes ejercen el periodismo son importantes agentes socializadores que tienen influencia en la formación de valores, creencias, hábitos, opinión y conductas de los distintos estamentos de la sociedad”.</w:t>
      </w:r>
    </w:p>
    <w:p w14:paraId="68B21DC7" w14:textId="77777777" w:rsidR="001C697C" w:rsidRPr="00F926B0" w:rsidRDefault="001C697C" w:rsidP="001C697C">
      <w:pPr>
        <w:spacing w:line="360" w:lineRule="auto"/>
        <w:ind w:left="708"/>
        <w:jc w:val="both"/>
        <w:rPr>
          <w:sz w:val="24"/>
          <w:szCs w:val="24"/>
          <w:shd w:val="clear" w:color="auto" w:fill="FFFFFF"/>
        </w:rPr>
      </w:pPr>
    </w:p>
    <w:p w14:paraId="142D3D61" w14:textId="77777777" w:rsidR="001C697C" w:rsidRDefault="001C697C" w:rsidP="001C697C">
      <w:pPr>
        <w:spacing w:line="360" w:lineRule="auto"/>
        <w:ind w:left="708"/>
        <w:jc w:val="both"/>
        <w:rPr>
          <w:sz w:val="24"/>
          <w:szCs w:val="24"/>
          <w:shd w:val="clear" w:color="auto" w:fill="FFFFFF"/>
        </w:rPr>
      </w:pPr>
      <w:r w:rsidRPr="00F926B0">
        <w:rPr>
          <w:sz w:val="24"/>
          <w:szCs w:val="24"/>
          <w:shd w:val="clear" w:color="auto" w:fill="FFFFFF"/>
        </w:rPr>
        <w:t>Para quienes entendemos el trabajo periodístico como un servicio social,</w:t>
      </w:r>
      <w:r>
        <w:rPr>
          <w:sz w:val="24"/>
          <w:szCs w:val="24"/>
          <w:shd w:val="clear" w:color="auto" w:fill="FFFFFF"/>
        </w:rPr>
        <w:t xml:space="preserve"> tenemos la obligación de tener a la vista: a)</w:t>
      </w:r>
      <w:r w:rsidRPr="00F926B0">
        <w:rPr>
          <w:sz w:val="24"/>
          <w:szCs w:val="24"/>
          <w:shd w:val="clear" w:color="auto" w:fill="FFFFFF"/>
        </w:rPr>
        <w:t xml:space="preserve"> las implicancias</w:t>
      </w:r>
      <w:r>
        <w:rPr>
          <w:sz w:val="24"/>
          <w:szCs w:val="24"/>
          <w:shd w:val="clear" w:color="auto" w:fill="FFFFFF"/>
        </w:rPr>
        <w:t xml:space="preserve"> y responsabilidad del periodista por la información que difunde; b) los principios deontológicos que involucra la actividad informativa, debido a la acción o efecto de profesar una actividad (“</w:t>
      </w:r>
      <w:proofErr w:type="spellStart"/>
      <w:r>
        <w:rPr>
          <w:sz w:val="24"/>
          <w:szCs w:val="24"/>
          <w:shd w:val="clear" w:color="auto" w:fill="FFFFFF"/>
        </w:rPr>
        <w:t>professio</w:t>
      </w:r>
      <w:proofErr w:type="spellEnd"/>
      <w:r>
        <w:rPr>
          <w:sz w:val="24"/>
          <w:szCs w:val="24"/>
          <w:shd w:val="clear" w:color="auto" w:fill="FFFFFF"/>
        </w:rPr>
        <w:t>”) y el compromiso o promesa implícita ante la sociedad; c)  fortalecer y acentuar decididamente la formación ética universitaria en las Escuelas y/o Carreras de Periodismo; y d) promover una mirada crítica cimentada en valores que permita aportar, especialmente, en tiempos de crisis.</w:t>
      </w:r>
    </w:p>
    <w:p w14:paraId="26985CCD" w14:textId="77777777" w:rsidR="001C697C" w:rsidRDefault="001C697C" w:rsidP="001C697C">
      <w:pPr>
        <w:spacing w:line="360" w:lineRule="auto"/>
        <w:ind w:left="708"/>
        <w:jc w:val="both"/>
        <w:rPr>
          <w:sz w:val="24"/>
          <w:szCs w:val="24"/>
          <w:shd w:val="clear" w:color="auto" w:fill="FFFFFF"/>
        </w:rPr>
      </w:pPr>
    </w:p>
    <w:p w14:paraId="3E2CDE8B" w14:textId="77777777" w:rsidR="001C697C" w:rsidRPr="00F926B0" w:rsidRDefault="001C697C" w:rsidP="001C697C">
      <w:pPr>
        <w:spacing w:line="360" w:lineRule="auto"/>
        <w:ind w:left="708"/>
        <w:jc w:val="both"/>
        <w:rPr>
          <w:sz w:val="24"/>
          <w:szCs w:val="24"/>
        </w:rPr>
      </w:pPr>
      <w:r>
        <w:rPr>
          <w:sz w:val="24"/>
          <w:szCs w:val="24"/>
          <w:shd w:val="clear" w:color="auto" w:fill="FFFFFF"/>
        </w:rPr>
        <w:t>Esperamos que estas reflexiones permitan contribuir a la formación ética de los periodistas formados en las casas de estudios superiores, así como de toda persona que aspira a una vida buena en sociedad. Deseamos, sinceramente, que estos apuntes proporcionen elementos para la reflexión sobre la ética, la moral y el respeto, aspectos tan necesarios en estas primeras y convulsionadas décadas del siglo XXI.</w:t>
      </w:r>
    </w:p>
    <w:p w14:paraId="5A624B91" w14:textId="77777777" w:rsidR="001C697C" w:rsidRDefault="001C697C" w:rsidP="001C697C">
      <w:pPr>
        <w:jc w:val="both"/>
        <w:rPr>
          <w:rFonts w:ascii="Calibri" w:hAnsi="Calibri" w:cs="Arial"/>
          <w:color w:val="333333"/>
          <w:sz w:val="24"/>
          <w:szCs w:val="24"/>
          <w:bdr w:val="none" w:sz="0" w:space="0" w:color="auto" w:frame="1"/>
          <w:lang w:eastAsia="es-CL"/>
        </w:rPr>
      </w:pPr>
    </w:p>
    <w:p w14:paraId="07F9E80D" w14:textId="77777777" w:rsidR="001C697C" w:rsidRDefault="001C697C" w:rsidP="001C697C">
      <w:pPr>
        <w:pStyle w:val="NormalWeb"/>
        <w:spacing w:line="360" w:lineRule="auto"/>
        <w:ind w:left="720" w:firstLine="12"/>
        <w:jc w:val="both"/>
        <w:rPr>
          <w:szCs w:val="20"/>
          <w:lang w:val="es-ES_tradnl"/>
        </w:rPr>
      </w:pPr>
    </w:p>
    <w:p w14:paraId="1947DD31" w14:textId="77777777" w:rsidR="001C697C" w:rsidRDefault="001C697C" w:rsidP="001C697C">
      <w:pPr>
        <w:pStyle w:val="NormalWeb"/>
        <w:spacing w:line="360" w:lineRule="auto"/>
        <w:ind w:left="720" w:firstLine="12"/>
        <w:jc w:val="both"/>
        <w:rPr>
          <w:szCs w:val="20"/>
          <w:lang w:val="es-ES_tradnl"/>
        </w:rPr>
      </w:pPr>
    </w:p>
    <w:p w14:paraId="74FD698E" w14:textId="77777777" w:rsidR="001C697C" w:rsidRDefault="001C697C" w:rsidP="001C697C">
      <w:pPr>
        <w:pStyle w:val="NormalWeb"/>
        <w:spacing w:line="360" w:lineRule="auto"/>
        <w:ind w:left="720" w:firstLine="12"/>
        <w:jc w:val="both"/>
        <w:rPr>
          <w:szCs w:val="20"/>
          <w:lang w:val="es-ES_tradnl"/>
        </w:rPr>
      </w:pPr>
    </w:p>
    <w:p w14:paraId="38C754BD" w14:textId="77777777" w:rsidR="001C697C" w:rsidRDefault="001C697C" w:rsidP="001C697C">
      <w:pPr>
        <w:spacing w:line="360" w:lineRule="auto"/>
        <w:jc w:val="both"/>
        <w:rPr>
          <w:b/>
          <w:sz w:val="28"/>
          <w:lang w:val="es-ES_tradnl"/>
        </w:rPr>
      </w:pPr>
    </w:p>
    <w:p w14:paraId="520A9CB8" w14:textId="77777777" w:rsidR="001C697C" w:rsidRDefault="001C697C" w:rsidP="001C697C">
      <w:pPr>
        <w:spacing w:line="360" w:lineRule="auto"/>
        <w:jc w:val="both"/>
        <w:rPr>
          <w:b/>
          <w:sz w:val="28"/>
          <w:lang w:val="es-ES_tradnl"/>
        </w:rPr>
      </w:pPr>
      <w:r>
        <w:rPr>
          <w:b/>
          <w:sz w:val="28"/>
          <w:lang w:val="es-ES_tradnl"/>
        </w:rPr>
        <w:t>Bibliografía</w:t>
      </w:r>
    </w:p>
    <w:p w14:paraId="7C2B124F" w14:textId="77777777" w:rsidR="001C697C" w:rsidRDefault="001C697C" w:rsidP="001C697C">
      <w:pPr>
        <w:spacing w:line="360" w:lineRule="auto"/>
        <w:jc w:val="both"/>
      </w:pPr>
    </w:p>
    <w:p w14:paraId="1B6A6E3E" w14:textId="77777777" w:rsidR="001C697C" w:rsidRPr="00E22491" w:rsidRDefault="001C697C" w:rsidP="001C697C">
      <w:pPr>
        <w:numPr>
          <w:ilvl w:val="0"/>
          <w:numId w:val="31"/>
        </w:numPr>
        <w:spacing w:after="0" w:line="360" w:lineRule="auto"/>
        <w:jc w:val="both"/>
        <w:rPr>
          <w:lang w:val="es-ES_tradnl"/>
        </w:rPr>
      </w:pPr>
      <w:r>
        <w:lastRenderedPageBreak/>
        <w:t xml:space="preserve">ALCALDE, Stella y otros (2005). La Mediación </w:t>
      </w:r>
      <w:proofErr w:type="gramStart"/>
      <w:r>
        <w:t>en  la</w:t>
      </w:r>
      <w:proofErr w:type="gramEnd"/>
      <w:r>
        <w:t xml:space="preserve"> Escuela. Editorial Homo Sapiens, Argentina</w:t>
      </w:r>
    </w:p>
    <w:p w14:paraId="5D13F8A5" w14:textId="77777777" w:rsidR="001C697C" w:rsidRDefault="001C697C" w:rsidP="001C697C">
      <w:pPr>
        <w:numPr>
          <w:ilvl w:val="0"/>
          <w:numId w:val="31"/>
        </w:numPr>
        <w:spacing w:after="0" w:line="360" w:lineRule="auto"/>
        <w:jc w:val="both"/>
        <w:rPr>
          <w:lang w:val="es-ES_tradnl"/>
        </w:rPr>
      </w:pPr>
      <w:r>
        <w:t>COLEGIO DE PERIODISTAS DE CHILE (2019). Código de ética del Colegio de Periodistas.</w:t>
      </w:r>
    </w:p>
    <w:p w14:paraId="6236ADA7" w14:textId="77777777" w:rsidR="001C697C" w:rsidRDefault="001C697C" w:rsidP="001C697C">
      <w:pPr>
        <w:numPr>
          <w:ilvl w:val="0"/>
          <w:numId w:val="31"/>
        </w:numPr>
        <w:spacing w:after="0" w:line="360" w:lineRule="auto"/>
        <w:jc w:val="both"/>
        <w:rPr>
          <w:lang w:val="es-ES_tradnl"/>
        </w:rPr>
      </w:pPr>
      <w:r>
        <w:t>CORTINA, Adela (1997) El mundo de los valores: ética y educación. Editorial El Búho, Bogotá.</w:t>
      </w:r>
    </w:p>
    <w:p w14:paraId="66B0C618" w14:textId="77777777" w:rsidR="001C697C" w:rsidRDefault="001C697C" w:rsidP="001C697C">
      <w:pPr>
        <w:numPr>
          <w:ilvl w:val="0"/>
          <w:numId w:val="31"/>
        </w:numPr>
        <w:spacing w:after="0" w:line="360" w:lineRule="auto"/>
        <w:jc w:val="both"/>
        <w:rPr>
          <w:lang w:val="es-ES_tradnl"/>
        </w:rPr>
      </w:pPr>
      <w:r>
        <w:rPr>
          <w:lang w:val="es-ES_tradnl"/>
        </w:rPr>
        <w:t>DE LA TORRE, Saturnino (1993) Didáctica y currículo. Bases y componentes del proceso formativo. Editorial Dykinson, Madrid, España.</w:t>
      </w:r>
    </w:p>
    <w:p w14:paraId="26AC6C2C" w14:textId="77777777" w:rsidR="001C697C" w:rsidRDefault="001C697C" w:rsidP="001C697C">
      <w:pPr>
        <w:numPr>
          <w:ilvl w:val="0"/>
          <w:numId w:val="31"/>
        </w:numPr>
        <w:spacing w:after="0" w:line="360" w:lineRule="auto"/>
        <w:jc w:val="both"/>
        <w:rPr>
          <w:lang w:val="es-ES_tradnl"/>
        </w:rPr>
      </w:pPr>
      <w:r>
        <w:rPr>
          <w:lang w:val="es-ES_tradnl"/>
        </w:rPr>
        <w:t xml:space="preserve">DOMÍNGUEZ CHILLÓN, Gloria (1999). Los valores en la educación infantil. Editorial La Muralla, 3era </w:t>
      </w:r>
      <w:proofErr w:type="gramStart"/>
      <w:r>
        <w:rPr>
          <w:lang w:val="es-ES_tradnl"/>
        </w:rPr>
        <w:t>edición,  Madrid</w:t>
      </w:r>
      <w:proofErr w:type="gramEnd"/>
      <w:r>
        <w:rPr>
          <w:lang w:val="es-ES_tradnl"/>
        </w:rPr>
        <w:t>, España.</w:t>
      </w:r>
    </w:p>
    <w:p w14:paraId="3FBEAB93" w14:textId="77777777" w:rsidR="001C697C" w:rsidRDefault="001C697C" w:rsidP="001C697C">
      <w:pPr>
        <w:numPr>
          <w:ilvl w:val="0"/>
          <w:numId w:val="31"/>
        </w:numPr>
        <w:spacing w:after="0" w:line="360" w:lineRule="auto"/>
        <w:jc w:val="both"/>
        <w:rPr>
          <w:lang w:val="es-ES_tradnl"/>
        </w:rPr>
      </w:pPr>
      <w:r>
        <w:rPr>
          <w:lang w:val="es-ES_tradnl"/>
        </w:rPr>
        <w:t xml:space="preserve">FILIPPI </w:t>
      </w:r>
      <w:proofErr w:type="gramStart"/>
      <w:r>
        <w:rPr>
          <w:lang w:val="es-ES_tradnl"/>
        </w:rPr>
        <w:t>M. ,</w:t>
      </w:r>
      <w:proofErr w:type="gramEnd"/>
      <w:r>
        <w:rPr>
          <w:lang w:val="es-ES_tradnl"/>
        </w:rPr>
        <w:t xml:space="preserve"> Emilio (2000). Manual de ética profesional. Ediciones Universidad Diego Portales, Facultad de Ciencias de la Comunicación e Información.</w:t>
      </w:r>
    </w:p>
    <w:p w14:paraId="10C90D35" w14:textId="77777777" w:rsidR="001C697C" w:rsidRDefault="001C697C" w:rsidP="001C697C">
      <w:pPr>
        <w:numPr>
          <w:ilvl w:val="0"/>
          <w:numId w:val="31"/>
        </w:numPr>
        <w:spacing w:after="0" w:line="360" w:lineRule="auto"/>
        <w:jc w:val="both"/>
        <w:rPr>
          <w:lang w:val="es-ES_tradnl"/>
        </w:rPr>
      </w:pPr>
      <w:r>
        <w:rPr>
          <w:lang w:val="es-ES_tradnl"/>
        </w:rPr>
        <w:t>FREIRE, Paulo (1973) Pedagogía del oprimido. Editorial Siglo XXI, México.</w:t>
      </w:r>
    </w:p>
    <w:p w14:paraId="0C0C65D3" w14:textId="77777777" w:rsidR="001C697C" w:rsidRDefault="001C697C" w:rsidP="001C697C">
      <w:pPr>
        <w:numPr>
          <w:ilvl w:val="0"/>
          <w:numId w:val="31"/>
        </w:numPr>
        <w:spacing w:after="0" w:line="360" w:lineRule="auto"/>
        <w:jc w:val="both"/>
        <w:rPr>
          <w:lang w:val="es-ES_tradnl"/>
        </w:rPr>
      </w:pPr>
      <w:r>
        <w:rPr>
          <w:lang w:val="es-ES_tradnl"/>
        </w:rPr>
        <w:t xml:space="preserve">FRONDIZI, </w:t>
      </w:r>
      <w:proofErr w:type="spellStart"/>
      <w:r>
        <w:rPr>
          <w:lang w:val="es-ES_tradnl"/>
        </w:rPr>
        <w:t>Risieri</w:t>
      </w:r>
      <w:proofErr w:type="spellEnd"/>
      <w:r>
        <w:rPr>
          <w:lang w:val="es-ES_tradnl"/>
        </w:rPr>
        <w:t>. (</w:t>
      </w:r>
      <w:proofErr w:type="gramStart"/>
      <w:r>
        <w:rPr>
          <w:lang w:val="es-ES_tradnl"/>
        </w:rPr>
        <w:t>1995)¿</w:t>
      </w:r>
      <w:proofErr w:type="gramEnd"/>
      <w:r>
        <w:rPr>
          <w:lang w:val="es-ES_tradnl"/>
        </w:rPr>
        <w:t>Qué son los  valores? Ediciones Fondo de Cultura Económica, Santiago de Chile.</w:t>
      </w:r>
    </w:p>
    <w:p w14:paraId="52AB12A3" w14:textId="77777777" w:rsidR="001C697C" w:rsidRDefault="001C697C" w:rsidP="001C697C">
      <w:pPr>
        <w:numPr>
          <w:ilvl w:val="0"/>
          <w:numId w:val="31"/>
        </w:numPr>
        <w:spacing w:after="0" w:line="360" w:lineRule="auto"/>
        <w:jc w:val="both"/>
        <w:rPr>
          <w:lang w:val="es-ES_tradnl"/>
        </w:rPr>
      </w:pPr>
      <w:r>
        <w:t>FUENZALIDA FERNÁNDEZ, Valerio (2000). Consumo y Motivaciones de Niños ante la TV. Abierta, En: Comunicación: la Televisión desde los Niños, de Claudio Avendaño Ruz. Ediciones Universidad Diego Portales, Santiago de Chile.</w:t>
      </w:r>
    </w:p>
    <w:p w14:paraId="07F6DFE5" w14:textId="77777777" w:rsidR="001C697C" w:rsidRDefault="001C697C" w:rsidP="001C697C">
      <w:pPr>
        <w:numPr>
          <w:ilvl w:val="0"/>
          <w:numId w:val="31"/>
        </w:numPr>
        <w:spacing w:after="0" w:line="360" w:lineRule="auto"/>
        <w:jc w:val="both"/>
        <w:rPr>
          <w:lang w:val="es-ES_tradnl"/>
        </w:rPr>
      </w:pPr>
      <w:r>
        <w:rPr>
          <w:lang w:val="es-ES_tradnl"/>
        </w:rPr>
        <w:t>GARZA TREVIÑO, Juan Gerardo y otro (2000). Educación en Valores. Editorial Trillas, México.</w:t>
      </w:r>
    </w:p>
    <w:p w14:paraId="24F7FE27" w14:textId="77777777" w:rsidR="001C697C" w:rsidRDefault="001C697C" w:rsidP="001C697C">
      <w:pPr>
        <w:numPr>
          <w:ilvl w:val="0"/>
          <w:numId w:val="31"/>
        </w:numPr>
        <w:spacing w:after="0" w:line="360" w:lineRule="auto"/>
        <w:jc w:val="both"/>
        <w:rPr>
          <w:lang w:val="es-ES_tradnl"/>
        </w:rPr>
      </w:pPr>
      <w:r>
        <w:rPr>
          <w:lang w:val="es-ES_tradnl"/>
        </w:rPr>
        <w:t>HUERGO, Jorge Alberto (2004) Hacia una genealogía de comunicación/educación. Rastreo de algunos anclajes políticos-culturales. Ediciones de Periodismo y Comunicación, La Plata, Buenos Aires, Argentina.</w:t>
      </w:r>
    </w:p>
    <w:p w14:paraId="58DDED37" w14:textId="77777777" w:rsidR="001C697C" w:rsidRDefault="001C697C" w:rsidP="001C697C">
      <w:pPr>
        <w:numPr>
          <w:ilvl w:val="0"/>
          <w:numId w:val="30"/>
        </w:numPr>
        <w:spacing w:after="0" w:line="360" w:lineRule="auto"/>
        <w:jc w:val="both"/>
        <w:rPr>
          <w:lang w:val="en-GB"/>
        </w:rPr>
      </w:pPr>
      <w:r>
        <w:rPr>
          <w:lang w:val="es-ES_tradnl"/>
        </w:rPr>
        <w:t>KLINGER, Cynthia y otro. Psicología cognitiva (2000</w:t>
      </w:r>
      <w:proofErr w:type="gramStart"/>
      <w:r>
        <w:rPr>
          <w:lang w:val="es-ES_tradnl"/>
        </w:rPr>
        <w:t>).Estrategias</w:t>
      </w:r>
      <w:proofErr w:type="gramEnd"/>
      <w:r>
        <w:rPr>
          <w:lang w:val="es-ES_tradnl"/>
        </w:rPr>
        <w:t xml:space="preserve"> en la práctica docente. </w:t>
      </w:r>
      <w:r>
        <w:rPr>
          <w:lang w:val="en-GB"/>
        </w:rPr>
        <w:t xml:space="preserve">Editorial </w:t>
      </w:r>
      <w:proofErr w:type="spellStart"/>
      <w:r>
        <w:rPr>
          <w:lang w:val="en-GB"/>
        </w:rPr>
        <w:t>McGraww</w:t>
      </w:r>
      <w:proofErr w:type="spellEnd"/>
      <w:r>
        <w:rPr>
          <w:lang w:val="en-GB"/>
        </w:rPr>
        <w:t>-Hill, México.</w:t>
      </w:r>
    </w:p>
    <w:p w14:paraId="54E24905" w14:textId="77777777" w:rsidR="001C697C" w:rsidRDefault="001C697C" w:rsidP="001C697C">
      <w:pPr>
        <w:numPr>
          <w:ilvl w:val="0"/>
          <w:numId w:val="30"/>
        </w:numPr>
        <w:spacing w:after="0" w:line="360" w:lineRule="auto"/>
        <w:jc w:val="both"/>
        <w:rPr>
          <w:bCs/>
          <w:lang w:val="es-ES_tradnl"/>
        </w:rPr>
      </w:pPr>
      <w:r>
        <w:rPr>
          <w:bCs/>
          <w:spacing w:val="-2"/>
          <w:lang w:val="es-ES_tradnl"/>
        </w:rPr>
        <w:t>KOHLBERG, Lawrence (1992) “Psicología del desarrollo moral”. Editorial Desclée de Brouwer, Bilbao, España.</w:t>
      </w:r>
    </w:p>
    <w:p w14:paraId="08183031" w14:textId="77777777" w:rsidR="001C697C" w:rsidRDefault="001C697C" w:rsidP="001C697C">
      <w:pPr>
        <w:numPr>
          <w:ilvl w:val="0"/>
          <w:numId w:val="30"/>
        </w:numPr>
        <w:spacing w:after="0" w:line="360" w:lineRule="auto"/>
        <w:jc w:val="both"/>
        <w:rPr>
          <w:lang w:val="es-ES_tradnl"/>
        </w:rPr>
      </w:pPr>
      <w:r>
        <w:rPr>
          <w:lang w:val="es-ES_tradnl"/>
        </w:rPr>
        <w:t xml:space="preserve">LLORENÇ CARRERAS, P. y otros (2001) “Como educar en valores”. Editorial Narcea S. </w:t>
      </w:r>
      <w:proofErr w:type="gramStart"/>
      <w:r>
        <w:rPr>
          <w:lang w:val="es-ES_tradnl"/>
        </w:rPr>
        <w:t>A,  Madrid</w:t>
      </w:r>
      <w:proofErr w:type="gramEnd"/>
      <w:r>
        <w:rPr>
          <w:lang w:val="es-ES_tradnl"/>
        </w:rPr>
        <w:t>.</w:t>
      </w:r>
    </w:p>
    <w:p w14:paraId="22FD8671" w14:textId="77777777" w:rsidR="001C697C" w:rsidRDefault="001C697C" w:rsidP="001C697C">
      <w:pPr>
        <w:numPr>
          <w:ilvl w:val="0"/>
          <w:numId w:val="30"/>
        </w:numPr>
        <w:spacing w:after="0" w:line="360" w:lineRule="auto"/>
        <w:jc w:val="both"/>
        <w:rPr>
          <w:lang w:val="es-ES_tradnl"/>
        </w:rPr>
      </w:pPr>
      <w:r>
        <w:t xml:space="preserve">MATTELART, Armand y </w:t>
      </w:r>
      <w:proofErr w:type="spellStart"/>
      <w:r>
        <w:t>Michèle</w:t>
      </w:r>
      <w:proofErr w:type="spellEnd"/>
      <w:r>
        <w:t xml:space="preserve"> </w:t>
      </w:r>
      <w:proofErr w:type="spellStart"/>
      <w:r>
        <w:t>Matellart</w:t>
      </w:r>
      <w:proofErr w:type="spellEnd"/>
      <w:r>
        <w:t>. (1997) “</w:t>
      </w:r>
      <w:r>
        <w:rPr>
          <w:lang w:val="es-ES_tradnl"/>
        </w:rPr>
        <w:t xml:space="preserve">Historia de las teorías de la comunicación”. Editorial </w:t>
      </w:r>
      <w:proofErr w:type="spellStart"/>
      <w:r>
        <w:rPr>
          <w:lang w:val="es-ES_tradnl"/>
        </w:rPr>
        <w:t>Paidos</w:t>
      </w:r>
      <w:proofErr w:type="spellEnd"/>
      <w:r>
        <w:rPr>
          <w:lang w:val="es-ES_tradnl"/>
        </w:rPr>
        <w:t xml:space="preserve"> Comunicación, Barcelona, España.</w:t>
      </w:r>
    </w:p>
    <w:p w14:paraId="731B7131" w14:textId="77777777" w:rsidR="001C697C" w:rsidRDefault="001C697C" w:rsidP="001C697C">
      <w:pPr>
        <w:numPr>
          <w:ilvl w:val="0"/>
          <w:numId w:val="30"/>
        </w:numPr>
        <w:spacing w:after="0" w:line="360" w:lineRule="auto"/>
        <w:jc w:val="both"/>
        <w:rPr>
          <w:lang w:val="es-ES_tradnl"/>
        </w:rPr>
      </w:pPr>
      <w:r>
        <w:rPr>
          <w:lang w:val="es-ES_tradnl"/>
        </w:rPr>
        <w:t xml:space="preserve">MIRANDA, Martín (editor) (1992) “Educación para la comunicación”. Editorial </w:t>
      </w:r>
      <w:proofErr w:type="spellStart"/>
      <w:r>
        <w:rPr>
          <w:lang w:val="es-ES_tradnl"/>
        </w:rPr>
        <w:t>Ceneca</w:t>
      </w:r>
      <w:proofErr w:type="spellEnd"/>
      <w:r>
        <w:rPr>
          <w:lang w:val="es-ES_tradnl"/>
        </w:rPr>
        <w:t>, Santiago de Chile.</w:t>
      </w:r>
    </w:p>
    <w:p w14:paraId="7ED26453" w14:textId="77777777" w:rsidR="001C697C" w:rsidRDefault="001C697C" w:rsidP="001C697C">
      <w:pPr>
        <w:numPr>
          <w:ilvl w:val="0"/>
          <w:numId w:val="30"/>
        </w:numPr>
        <w:spacing w:after="0" w:line="360" w:lineRule="auto"/>
        <w:jc w:val="both"/>
        <w:rPr>
          <w:lang w:val="es-ES_tradnl"/>
        </w:rPr>
      </w:pPr>
      <w:r>
        <w:rPr>
          <w:lang w:val="es-ES_tradnl"/>
        </w:rPr>
        <w:lastRenderedPageBreak/>
        <w:t>MONTERO, María Dolores (1993) “La información periodística y su influencia social”. Universidad Autónoma de Barcelona, Editorial Labor, Barcelona.</w:t>
      </w:r>
    </w:p>
    <w:p w14:paraId="685FCA59" w14:textId="77777777" w:rsidR="001C697C" w:rsidRDefault="001C697C" w:rsidP="001C697C">
      <w:pPr>
        <w:numPr>
          <w:ilvl w:val="0"/>
          <w:numId w:val="30"/>
        </w:numPr>
        <w:spacing w:after="0" w:line="360" w:lineRule="auto"/>
        <w:jc w:val="both"/>
        <w:rPr>
          <w:lang w:val="es-ES_tradnl"/>
        </w:rPr>
      </w:pPr>
      <w:r>
        <w:rPr>
          <w:spacing w:val="-2"/>
          <w:lang w:val="es-ES_tradnl"/>
        </w:rPr>
        <w:t xml:space="preserve">PIAGET, </w:t>
      </w:r>
      <w:proofErr w:type="gramStart"/>
      <w:r>
        <w:rPr>
          <w:spacing w:val="-2"/>
          <w:lang w:val="es-ES_tradnl"/>
        </w:rPr>
        <w:t>J.(</w:t>
      </w:r>
      <w:proofErr w:type="gramEnd"/>
      <w:r>
        <w:rPr>
          <w:spacing w:val="-2"/>
          <w:lang w:val="es-ES_tradnl"/>
        </w:rPr>
        <w:t>1977) “Seis estudios de psicología”. Barcelona.</w:t>
      </w:r>
    </w:p>
    <w:p w14:paraId="3DE29E76" w14:textId="77777777" w:rsidR="001C697C" w:rsidRDefault="001C697C" w:rsidP="001C697C">
      <w:pPr>
        <w:numPr>
          <w:ilvl w:val="0"/>
          <w:numId w:val="30"/>
        </w:numPr>
        <w:spacing w:after="0" w:line="360" w:lineRule="auto"/>
        <w:jc w:val="both"/>
        <w:rPr>
          <w:lang w:val="es-ES_tradnl"/>
        </w:rPr>
      </w:pPr>
      <w:r>
        <w:rPr>
          <w:lang w:val="es-ES_tradnl"/>
        </w:rPr>
        <w:t xml:space="preserve">SAAVEDRA FUENTES, Marcelo (2003). “El Hecho Educativo. Epistemología y Filosofía de la Educación.” Publicaciones Universidad Arturo Prat, sede </w:t>
      </w:r>
      <w:proofErr w:type="gramStart"/>
      <w:r>
        <w:rPr>
          <w:lang w:val="es-ES_tradnl"/>
        </w:rPr>
        <w:t>Victoria,  editorial</w:t>
      </w:r>
      <w:proofErr w:type="gramEnd"/>
      <w:r>
        <w:rPr>
          <w:lang w:val="es-ES_tradnl"/>
        </w:rPr>
        <w:t xml:space="preserve"> Pillán, Temuco, IX Región.</w:t>
      </w:r>
    </w:p>
    <w:p w14:paraId="39E5DE73" w14:textId="77777777" w:rsidR="001C697C" w:rsidRDefault="001C697C" w:rsidP="001C697C">
      <w:pPr>
        <w:numPr>
          <w:ilvl w:val="0"/>
          <w:numId w:val="30"/>
        </w:numPr>
        <w:spacing w:after="0" w:line="360" w:lineRule="auto"/>
        <w:jc w:val="both"/>
        <w:rPr>
          <w:lang w:val="es-ES_tradnl"/>
        </w:rPr>
      </w:pPr>
      <w:r>
        <w:rPr>
          <w:spacing w:val="-2"/>
          <w:lang w:val="es-ES_tradnl"/>
        </w:rPr>
        <w:t>VIDAL, M. (1981</w:t>
      </w:r>
      <w:proofErr w:type="gramStart"/>
      <w:r>
        <w:rPr>
          <w:spacing w:val="-2"/>
          <w:lang w:val="es-ES_tradnl"/>
        </w:rPr>
        <w:t>).La</w:t>
      </w:r>
      <w:proofErr w:type="gramEnd"/>
      <w:r>
        <w:rPr>
          <w:spacing w:val="-2"/>
          <w:lang w:val="es-ES_tradnl"/>
        </w:rPr>
        <w:t xml:space="preserve"> educación moral en la escuela. Editorial Paulinas, Madrid.</w:t>
      </w:r>
    </w:p>
    <w:p w14:paraId="4293A37D" w14:textId="77777777" w:rsidR="001C697C" w:rsidRDefault="001C697C" w:rsidP="001C697C">
      <w:pPr>
        <w:numPr>
          <w:ilvl w:val="0"/>
          <w:numId w:val="30"/>
        </w:numPr>
        <w:spacing w:after="0" w:line="360" w:lineRule="auto"/>
        <w:jc w:val="both"/>
        <w:rPr>
          <w:lang w:val="es-ES_tradnl"/>
        </w:rPr>
      </w:pPr>
      <w:r>
        <w:t>YARCE, Jorge (2004) “Valor para vivir los valores. Cómo formar a los hijos con un sólido sentido ético”. Editorial Norma, Bogotá, Colombia.</w:t>
      </w:r>
    </w:p>
    <w:p w14:paraId="34F3D7B7" w14:textId="77777777" w:rsidR="001C697C" w:rsidRDefault="001C697C" w:rsidP="001C697C">
      <w:pPr>
        <w:pStyle w:val="NormalWeb"/>
        <w:spacing w:line="360" w:lineRule="auto"/>
        <w:ind w:left="720" w:firstLine="12"/>
        <w:jc w:val="both"/>
        <w:rPr>
          <w:szCs w:val="20"/>
          <w:lang w:val="es-ES_tradnl"/>
        </w:rPr>
      </w:pPr>
    </w:p>
    <w:p w14:paraId="09A75123" w14:textId="77777777" w:rsidR="001C697C" w:rsidRDefault="001C697C">
      <w:proofErr w:type="gramStart"/>
      <w:r>
        <w:t>Link</w:t>
      </w:r>
      <w:proofErr w:type="gramEnd"/>
      <w:r>
        <w:t xml:space="preserve">: </w:t>
      </w:r>
    </w:p>
    <w:p w14:paraId="72E07464" w14:textId="77777777" w:rsidR="001C697C" w:rsidRDefault="00C92101">
      <w:hyperlink r:id="rId7" w:history="1">
        <w:r w:rsidR="001C697C" w:rsidRPr="003C245B">
          <w:rPr>
            <w:rStyle w:val="Hipervnculo"/>
          </w:rPr>
          <w:t>https://fococentral.cl/index.php/2020/05/30/reflexiones-sobre-etica-y-el-desarrollo-del-juicio-moral-para-periodistas-en-formacion/</w:t>
        </w:r>
      </w:hyperlink>
    </w:p>
    <w:p w14:paraId="27DE27E0" w14:textId="77777777" w:rsidR="001C697C" w:rsidRDefault="001C697C"/>
    <w:sectPr w:rsidR="001C697C">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4B4EB" w14:textId="77777777" w:rsidR="00C92101" w:rsidRDefault="00C92101" w:rsidP="001C697C">
      <w:pPr>
        <w:spacing w:after="0" w:line="240" w:lineRule="auto"/>
      </w:pPr>
      <w:r>
        <w:separator/>
      </w:r>
    </w:p>
  </w:endnote>
  <w:endnote w:type="continuationSeparator" w:id="0">
    <w:p w14:paraId="45D78A4E" w14:textId="77777777" w:rsidR="00C92101" w:rsidRDefault="00C92101" w:rsidP="001C6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825AD" w14:textId="77777777" w:rsidR="00C92101" w:rsidRDefault="00C92101" w:rsidP="001C697C">
      <w:pPr>
        <w:spacing w:after="0" w:line="240" w:lineRule="auto"/>
      </w:pPr>
      <w:r>
        <w:separator/>
      </w:r>
    </w:p>
  </w:footnote>
  <w:footnote w:type="continuationSeparator" w:id="0">
    <w:p w14:paraId="75293F3B" w14:textId="77777777" w:rsidR="00C92101" w:rsidRDefault="00C92101" w:rsidP="001C697C">
      <w:pPr>
        <w:spacing w:after="0" w:line="240" w:lineRule="auto"/>
      </w:pPr>
      <w:r>
        <w:continuationSeparator/>
      </w:r>
    </w:p>
  </w:footnote>
  <w:footnote w:id="1">
    <w:p w14:paraId="16E2FF47" w14:textId="77777777" w:rsidR="001C697C" w:rsidRDefault="001C697C" w:rsidP="001C697C">
      <w:pPr>
        <w:pStyle w:val="Textodenotaalpie"/>
        <w:tabs>
          <w:tab w:val="left" w:pos="-720"/>
        </w:tabs>
        <w:suppressAutoHyphens/>
        <w:jc w:val="both"/>
        <w:rPr>
          <w:rFonts w:ascii="Times New Roman" w:hAnsi="Times New Roman"/>
          <w:spacing w:val="-2"/>
          <w:sz w:val="20"/>
          <w:lang w:val="es-ES_tradnl"/>
        </w:rPr>
      </w:pPr>
      <w:r>
        <w:rPr>
          <w:rStyle w:val="Refdenotaalpie"/>
          <w:rFonts w:ascii="Times New Roman" w:hAnsi="Times New Roman"/>
          <w:spacing w:val="-2"/>
          <w:sz w:val="20"/>
          <w:lang w:val="es-ES_tradnl"/>
        </w:rPr>
        <w:footnoteRef/>
      </w:r>
      <w:r>
        <w:rPr>
          <w:rFonts w:ascii="Times New Roman" w:hAnsi="Times New Roman"/>
          <w:spacing w:val="-2"/>
          <w:sz w:val="20"/>
          <w:lang w:val="es-ES_tradnl"/>
        </w:rPr>
        <w:t xml:space="preserve"> BROWN, R. Psicología Social.</w:t>
      </w:r>
      <w:r>
        <w:rPr>
          <w:rFonts w:ascii="Arial" w:hAnsi="Arial" w:cs="Arial"/>
          <w:color w:val="000000"/>
          <w:sz w:val="20"/>
        </w:rPr>
        <w:t xml:space="preserve"> </w:t>
      </w:r>
      <w:r>
        <w:rPr>
          <w:rFonts w:ascii="Times New Roman" w:hAnsi="Times New Roman"/>
          <w:color w:val="000000"/>
          <w:sz w:val="20"/>
        </w:rPr>
        <w:t>Editorial</w:t>
      </w:r>
      <w:r>
        <w:rPr>
          <w:rFonts w:ascii="Times New Roman" w:hAnsi="Times New Roman"/>
          <w:spacing w:val="-2"/>
          <w:sz w:val="20"/>
          <w:lang w:val="es-ES_tradnl"/>
        </w:rPr>
        <w:t xml:space="preserve"> </w:t>
      </w:r>
      <w:r>
        <w:rPr>
          <w:rFonts w:ascii="Times New Roman" w:hAnsi="Times New Roman"/>
          <w:color w:val="000000"/>
          <w:sz w:val="20"/>
        </w:rPr>
        <w:t>Alianza,</w:t>
      </w:r>
      <w:r>
        <w:rPr>
          <w:rFonts w:ascii="Times New Roman" w:hAnsi="Times New Roman"/>
          <w:spacing w:val="-2"/>
          <w:sz w:val="20"/>
          <w:lang w:val="es-ES_tradnl"/>
        </w:rPr>
        <w:t xml:space="preserve"> Madrid, 1972, p. 212.</w:t>
      </w:r>
    </w:p>
  </w:footnote>
  <w:footnote w:id="2">
    <w:p w14:paraId="1D680EBA" w14:textId="77777777" w:rsidR="001C697C" w:rsidRDefault="001C697C" w:rsidP="001C697C">
      <w:pPr>
        <w:spacing w:line="360" w:lineRule="auto"/>
        <w:rPr>
          <w:lang w:val="es-ES_tradnl"/>
        </w:rPr>
      </w:pPr>
      <w:r>
        <w:rPr>
          <w:rStyle w:val="Refdenotaalpie"/>
          <w:spacing w:val="-2"/>
          <w:lang w:val="es-ES_tradnl"/>
        </w:rPr>
        <w:footnoteRef/>
      </w:r>
      <w:r>
        <w:rPr>
          <w:lang w:val="es-ES_tradnl"/>
        </w:rPr>
        <w:t xml:space="preserve">  Piaget, J. Entrevista a Piaget. En Jean Piaget: 80 años, Madrid: Universidad Pontificia de Comillas, 1977, p. 44. </w:t>
      </w:r>
    </w:p>
  </w:footnote>
  <w:footnote w:id="3">
    <w:p w14:paraId="3C09B76F" w14:textId="77777777" w:rsidR="001C697C" w:rsidRDefault="001C697C" w:rsidP="001C697C">
      <w:pPr>
        <w:pStyle w:val="Textodenotaalpie"/>
        <w:tabs>
          <w:tab w:val="left" w:pos="-720"/>
        </w:tabs>
        <w:suppressAutoHyphens/>
        <w:jc w:val="both"/>
        <w:rPr>
          <w:rFonts w:ascii="Times New Roman" w:hAnsi="Times New Roman"/>
          <w:spacing w:val="-2"/>
          <w:sz w:val="20"/>
          <w:lang w:val="en-GB"/>
        </w:rPr>
      </w:pPr>
      <w:r>
        <w:rPr>
          <w:rStyle w:val="Refdenotaalpie"/>
          <w:rFonts w:ascii="Times New Roman" w:hAnsi="Times New Roman"/>
          <w:spacing w:val="-2"/>
          <w:sz w:val="20"/>
          <w:lang w:val="es-ES_tradnl"/>
        </w:rPr>
        <w:footnoteRef/>
      </w:r>
      <w:r>
        <w:rPr>
          <w:rFonts w:ascii="Times New Roman" w:hAnsi="Times New Roman"/>
          <w:spacing w:val="-2"/>
          <w:sz w:val="20"/>
          <w:lang w:val="en-GB"/>
        </w:rPr>
        <w:t xml:space="preserve">  PIAGET, J. Development Psychology. En International Encyclopedia of Social Sciences, New York, 1968, p. 145.</w:t>
      </w:r>
    </w:p>
  </w:footnote>
  <w:footnote w:id="4">
    <w:p w14:paraId="5BCEEA33" w14:textId="77777777" w:rsidR="001C697C" w:rsidRDefault="001C697C" w:rsidP="001C697C">
      <w:pPr>
        <w:pStyle w:val="Textonotapie"/>
        <w:rPr>
          <w:lang w:val="es-CL"/>
        </w:rPr>
      </w:pPr>
      <w:r>
        <w:rPr>
          <w:rStyle w:val="Refdenotaalpie"/>
        </w:rPr>
        <w:footnoteRef/>
      </w:r>
      <w:r>
        <w:t xml:space="preserve"> El concepto de cognición (del latín: </w:t>
      </w:r>
      <w:r>
        <w:rPr>
          <w:i/>
          <w:iCs/>
        </w:rPr>
        <w:t>cognoscere</w:t>
      </w:r>
      <w:r>
        <w:t>, "conocer") hace referencia a la facultad de los seres de procesar información a partir de la percepción, el conocimiento adquirido y características subjetivas que permiten valorar y considerar ciertos aspectos en detrimento de otros.</w:t>
      </w:r>
    </w:p>
  </w:footnote>
  <w:footnote w:id="5">
    <w:p w14:paraId="2BFB8E4E" w14:textId="77777777" w:rsidR="001C697C" w:rsidRDefault="001C697C" w:rsidP="001C697C">
      <w:r>
        <w:rPr>
          <w:rStyle w:val="Refdenotaalpie"/>
        </w:rPr>
        <w:footnoteRef/>
      </w:r>
      <w:r>
        <w:t xml:space="preserve">  Carril, Jaime y otros. Educación en Valores,  Manual Nº 1. Ediciones, Corporación Vida Buena, Santiago de Chile, 2006, p. 2.</w:t>
      </w:r>
    </w:p>
    <w:p w14:paraId="6C8F0FC3" w14:textId="77777777" w:rsidR="001C697C" w:rsidRDefault="001C697C" w:rsidP="001C697C">
      <w:pPr>
        <w:pStyle w:val="Textonotapie"/>
      </w:pPr>
    </w:p>
  </w:footnote>
  <w:footnote w:id="6">
    <w:p w14:paraId="475CAC57" w14:textId="77777777" w:rsidR="001C697C" w:rsidRDefault="001C697C" w:rsidP="001C697C">
      <w:pPr>
        <w:pStyle w:val="Textodenotaalpie"/>
        <w:tabs>
          <w:tab w:val="left" w:pos="-720"/>
        </w:tabs>
        <w:suppressAutoHyphens/>
        <w:jc w:val="both"/>
        <w:rPr>
          <w:rFonts w:ascii="Times New Roman" w:hAnsi="Times New Roman"/>
          <w:spacing w:val="-2"/>
          <w:sz w:val="16"/>
          <w:lang w:val="es-ES_tradnl"/>
        </w:rPr>
      </w:pPr>
      <w:r>
        <w:rPr>
          <w:rStyle w:val="Refdenotaalpie"/>
          <w:rFonts w:ascii="Times New Roman" w:hAnsi="Times New Roman"/>
          <w:spacing w:val="-2"/>
          <w:sz w:val="20"/>
          <w:lang w:val="es-ES_tradnl"/>
        </w:rPr>
        <w:footnoteRef/>
      </w:r>
      <w:r>
        <w:rPr>
          <w:rFonts w:ascii="Times New Roman" w:hAnsi="Times New Roman"/>
          <w:spacing w:val="-2"/>
          <w:sz w:val="20"/>
          <w:lang w:val="es-ES_tradnl"/>
        </w:rPr>
        <w:t xml:space="preserve">  PIAGET, J. Seis estudios de psicología. Editorial Ariel Barcelona, 1991, p. 19.</w:t>
      </w:r>
    </w:p>
  </w:footnote>
  <w:footnote w:id="7">
    <w:p w14:paraId="494C733A" w14:textId="77777777" w:rsidR="001C697C" w:rsidRDefault="001C697C" w:rsidP="001C697C">
      <w:pPr>
        <w:pStyle w:val="Textodenotaalpie"/>
        <w:tabs>
          <w:tab w:val="left" w:pos="-720"/>
        </w:tabs>
        <w:suppressAutoHyphens/>
        <w:jc w:val="both"/>
        <w:rPr>
          <w:rFonts w:ascii="Times New Roman" w:hAnsi="Times New Roman"/>
          <w:spacing w:val="-2"/>
          <w:sz w:val="16"/>
          <w:lang w:val="fr-FR"/>
        </w:rPr>
      </w:pPr>
      <w:r>
        <w:rPr>
          <w:rStyle w:val="Refdenotaalpie"/>
          <w:rFonts w:ascii="Times New Roman" w:hAnsi="Times New Roman"/>
          <w:spacing w:val="-2"/>
          <w:sz w:val="20"/>
          <w:lang w:val="es-ES_tradnl"/>
        </w:rPr>
        <w:footnoteRef/>
      </w:r>
      <w:r>
        <w:rPr>
          <w:rFonts w:ascii="Times New Roman" w:hAnsi="Times New Roman"/>
          <w:spacing w:val="-2"/>
          <w:sz w:val="20"/>
          <w:lang w:val="es-ES_tradnl"/>
        </w:rPr>
        <w:t xml:space="preserve">  PIAGET, J.  El criterio moral en el niño.Barcelona, 1977, p. 84.  </w:t>
      </w:r>
      <w:r>
        <w:rPr>
          <w:rFonts w:ascii="Times New Roman" w:hAnsi="Times New Roman"/>
          <w:spacing w:val="-2"/>
          <w:sz w:val="20"/>
          <w:lang w:val="fr-FR"/>
        </w:rPr>
        <w:t>Ver E. Durkheim, Educación como socialización, (Salamanca, 1976); P. Bovet, "Les conditions de l'obligation de conscience" en Aneé Psychologie, 1912; P. Bovet, Le sentiment religieux et la psychologie de l'enfant, (París, 1951</w:t>
      </w:r>
      <w:r>
        <w:rPr>
          <w:rFonts w:ascii="Times New Roman" w:hAnsi="Times New Roman"/>
          <w:spacing w:val="-2"/>
          <w:sz w:val="20"/>
          <w:vertAlign w:val="superscript"/>
          <w:lang w:val="fr-FR"/>
        </w:rPr>
        <w:t>2</w:t>
      </w:r>
      <w:r>
        <w:rPr>
          <w:rFonts w:ascii="Times New Roman" w:hAnsi="Times New Roman"/>
          <w:spacing w:val="-2"/>
          <w:sz w:val="20"/>
          <w:lang w:val="fr-FR"/>
        </w:rPr>
        <w:t>).</w:t>
      </w:r>
    </w:p>
  </w:footnote>
  <w:footnote w:id="8">
    <w:p w14:paraId="14ED47F2" w14:textId="77777777" w:rsidR="001C697C" w:rsidRDefault="001C697C" w:rsidP="001C697C">
      <w:pPr>
        <w:pStyle w:val="Textonotapie"/>
      </w:pPr>
      <w:r>
        <w:rPr>
          <w:rStyle w:val="Refdenotaalpie"/>
        </w:rPr>
        <w:footnoteRef/>
      </w:r>
      <w:r>
        <w:t xml:space="preserve"> </w:t>
      </w:r>
      <w:r>
        <w:rPr>
          <w:szCs w:val="16"/>
        </w:rPr>
        <w:t>CARRIL, Jaime y otros. Educación en Valores,  Manual Nº 1. Ediciones, Corporación Vida Buena, Santiago de Chile, 2006, p. 7</w:t>
      </w:r>
    </w:p>
  </w:footnote>
  <w:footnote w:id="9">
    <w:p w14:paraId="6DEDDA84" w14:textId="77777777" w:rsidR="001C697C" w:rsidRDefault="001C697C" w:rsidP="001C697C">
      <w:pPr>
        <w:pStyle w:val="Textonotapie"/>
      </w:pPr>
      <w:r>
        <w:rPr>
          <w:rStyle w:val="Refdenotaalpie"/>
        </w:rPr>
        <w:footnoteRef/>
      </w:r>
      <w:r>
        <w:t xml:space="preserve"> </w:t>
      </w:r>
      <w:r>
        <w:rPr>
          <w:szCs w:val="16"/>
        </w:rPr>
        <w:t>Ibíd.. p.7</w:t>
      </w:r>
    </w:p>
  </w:footnote>
  <w:footnote w:id="10">
    <w:p w14:paraId="58E4DE5B" w14:textId="77777777" w:rsidR="001C697C" w:rsidRDefault="001C697C" w:rsidP="001C697C">
      <w:pPr>
        <w:pStyle w:val="Textodenotaalpie"/>
        <w:tabs>
          <w:tab w:val="left" w:pos="-720"/>
        </w:tabs>
        <w:suppressAutoHyphens/>
        <w:jc w:val="both"/>
        <w:rPr>
          <w:rFonts w:ascii="Times New Roman" w:hAnsi="Times New Roman"/>
          <w:spacing w:val="-2"/>
          <w:sz w:val="20"/>
          <w:lang w:val="es-ES_tradnl"/>
        </w:rPr>
      </w:pPr>
      <w:r>
        <w:rPr>
          <w:rStyle w:val="Refdenotaalpie"/>
          <w:rFonts w:ascii="Times New Roman" w:hAnsi="Times New Roman"/>
          <w:spacing w:val="-2"/>
          <w:sz w:val="20"/>
          <w:lang w:val="es-ES_tradnl"/>
        </w:rPr>
        <w:footnoteRef/>
      </w:r>
      <w:r>
        <w:rPr>
          <w:rFonts w:ascii="Times New Roman" w:hAnsi="Times New Roman"/>
          <w:spacing w:val="-2"/>
          <w:sz w:val="20"/>
          <w:lang w:val="es-ES_tradnl"/>
        </w:rPr>
        <w:t xml:space="preserve">  PIAGET, J. El criterio moral en el niño.Barcelona, 1977, pp. 339 - 340.</w:t>
      </w:r>
    </w:p>
  </w:footnote>
  <w:footnote w:id="11">
    <w:p w14:paraId="5F33322E" w14:textId="77777777" w:rsidR="001C697C" w:rsidRDefault="001C697C" w:rsidP="001C697C">
      <w:pPr>
        <w:pStyle w:val="Textonotapie"/>
      </w:pPr>
      <w:r>
        <w:rPr>
          <w:rStyle w:val="Refdenotaalpie"/>
        </w:rPr>
        <w:footnoteRef/>
      </w:r>
      <w:r>
        <w:t xml:space="preserve"> CARRIL, Jaime y otros. Educación en Valores, Manual Nº 1. Ediciones, Corporación Vida Buena, Santiago de Chile, 2006, p. 9</w:t>
      </w:r>
    </w:p>
  </w:footnote>
  <w:footnote w:id="12">
    <w:p w14:paraId="4A1908D8" w14:textId="77777777" w:rsidR="001C697C" w:rsidRDefault="001C697C" w:rsidP="001C697C">
      <w:pPr>
        <w:pStyle w:val="Textodenotaalpie"/>
        <w:tabs>
          <w:tab w:val="left" w:pos="-720"/>
        </w:tabs>
        <w:suppressAutoHyphens/>
        <w:jc w:val="both"/>
        <w:rPr>
          <w:rFonts w:ascii="Times New Roman" w:hAnsi="Times New Roman"/>
          <w:spacing w:val="-2"/>
          <w:sz w:val="20"/>
          <w:lang w:val="es-ES_tradnl"/>
        </w:rPr>
      </w:pPr>
      <w:r>
        <w:rPr>
          <w:rStyle w:val="Refdenotaalpie"/>
          <w:rFonts w:ascii="Times New Roman" w:hAnsi="Times New Roman"/>
          <w:spacing w:val="-2"/>
          <w:sz w:val="20"/>
          <w:lang w:val="es-ES_tradnl"/>
        </w:rPr>
        <w:footnoteRef/>
      </w:r>
      <w:r>
        <w:rPr>
          <w:rFonts w:ascii="Times New Roman" w:hAnsi="Times New Roman"/>
          <w:spacing w:val="-2"/>
          <w:sz w:val="20"/>
          <w:lang w:val="es-ES_tradnl"/>
        </w:rPr>
        <w:t xml:space="preserve">  "Entrevista a Jean Piaget", en VV.AA., Jean Piaget: 80 años, (Madrid, 1977), p. 38.</w:t>
      </w:r>
    </w:p>
  </w:footnote>
  <w:footnote w:id="13">
    <w:p w14:paraId="3D752328" w14:textId="77777777" w:rsidR="001C697C" w:rsidRDefault="001C697C" w:rsidP="001C697C">
      <w:pPr>
        <w:pStyle w:val="Textodenotaalpie"/>
        <w:tabs>
          <w:tab w:val="left" w:pos="-720"/>
        </w:tabs>
        <w:suppressAutoHyphens/>
        <w:jc w:val="both"/>
        <w:rPr>
          <w:rFonts w:ascii="Times New Roman" w:hAnsi="Times New Roman"/>
          <w:spacing w:val="-2"/>
          <w:sz w:val="16"/>
          <w:lang w:val="en-GB"/>
        </w:rPr>
      </w:pPr>
      <w:r>
        <w:rPr>
          <w:rStyle w:val="Refdenotaalpie"/>
          <w:rFonts w:ascii="Times New Roman" w:hAnsi="Times New Roman"/>
          <w:spacing w:val="-2"/>
          <w:sz w:val="20"/>
          <w:lang w:val="es-ES_tradnl"/>
        </w:rPr>
        <w:footnoteRef/>
      </w:r>
      <w:r>
        <w:rPr>
          <w:rFonts w:ascii="Times New Roman" w:hAnsi="Times New Roman"/>
          <w:spacing w:val="-2"/>
          <w:sz w:val="20"/>
          <w:lang w:val="en-GB"/>
        </w:rPr>
        <w:t xml:space="preserve">  KOHLBER, L "The claim to moral adequacy of a highest stage of moral judgement". En: Journal of Philosophy 70 (1973) p. 632.</w:t>
      </w:r>
    </w:p>
  </w:footnote>
  <w:footnote w:id="14">
    <w:p w14:paraId="51D28375" w14:textId="77777777" w:rsidR="001C697C" w:rsidRDefault="001C697C" w:rsidP="001C697C">
      <w:pPr>
        <w:pStyle w:val="Textonotapie"/>
        <w:jc w:val="both"/>
      </w:pPr>
      <w:r>
        <w:rPr>
          <w:rStyle w:val="Refdenotaalpie"/>
        </w:rPr>
        <w:footnoteRef/>
      </w:r>
      <w:r>
        <w:t xml:space="preserve"> Forma parte de los c</w:t>
      </w:r>
      <w:r>
        <w:rPr>
          <w:bCs/>
        </w:rPr>
        <w:t>onceptos fundamentales de la teoría de Sigmund Freud, padre del psicoanálisis. Los principales aspectos planteados por Freud son: el Id (el Ello)</w:t>
      </w:r>
      <w:r>
        <w:t xml:space="preserve"> parte primitiva, desorganizada e innata de la personalidad, cuyo único propósito es reducir la tensión creada por pulsiones primitivas relacionadas con el hambre, lo sexual, la agresión y los impulsos irracionales;</w:t>
      </w:r>
      <w:r>
        <w:rPr>
          <w:bCs/>
        </w:rPr>
        <w:t xml:space="preserve"> el Ego (el Yo),  el balance que logra satisfacer las necesidades principales como el hambre, sueño, sed y el sexo, pero dentro de los parámetros sociales; y el Superyo o Superego, la moral, la consciencia, las reglas sociales, lo que se supone que uno haga según la sociedad. Este último, </w:t>
      </w:r>
      <w:r>
        <w:t>contrarresta al Ello, pues representa el pensamiento moral y ético.</w:t>
      </w:r>
    </w:p>
  </w:footnote>
  <w:footnote w:id="15">
    <w:p w14:paraId="1409F5C0" w14:textId="77777777" w:rsidR="001C697C" w:rsidRDefault="001C697C" w:rsidP="001C697C">
      <w:pPr>
        <w:pStyle w:val="Textodenotaalpie"/>
        <w:tabs>
          <w:tab w:val="left" w:pos="-720"/>
        </w:tabs>
        <w:suppressAutoHyphens/>
        <w:jc w:val="both"/>
        <w:rPr>
          <w:rFonts w:ascii="Times New Roman" w:hAnsi="Times New Roman"/>
          <w:spacing w:val="-2"/>
          <w:sz w:val="20"/>
          <w:lang w:val="en-GB"/>
        </w:rPr>
      </w:pPr>
      <w:r>
        <w:rPr>
          <w:rStyle w:val="Refdenotaalpie"/>
          <w:rFonts w:ascii="Times New Roman" w:hAnsi="Times New Roman"/>
          <w:spacing w:val="-2"/>
          <w:sz w:val="20"/>
          <w:lang w:val="es-ES_tradnl"/>
        </w:rPr>
        <w:footnoteRef/>
      </w:r>
      <w:r>
        <w:rPr>
          <w:rFonts w:ascii="Times New Roman" w:hAnsi="Times New Roman"/>
          <w:spacing w:val="-2"/>
          <w:sz w:val="20"/>
          <w:lang w:val="en-GB"/>
        </w:rPr>
        <w:t xml:space="preserve">  KOHLBERG, L. Continuities and discontinuities in childhood and adult moral development. En Human Development 12 (1969)  p. 93.</w:t>
      </w:r>
    </w:p>
  </w:footnote>
  <w:footnote w:id="16">
    <w:p w14:paraId="5D257CD9" w14:textId="77777777" w:rsidR="001C697C" w:rsidRDefault="001C697C" w:rsidP="001C697C">
      <w:pPr>
        <w:pStyle w:val="Textodenotaalpie"/>
        <w:tabs>
          <w:tab w:val="left" w:pos="-720"/>
        </w:tabs>
        <w:suppressAutoHyphens/>
        <w:jc w:val="both"/>
        <w:rPr>
          <w:rFonts w:ascii="Times New Roman" w:hAnsi="Times New Roman"/>
          <w:spacing w:val="-2"/>
          <w:sz w:val="20"/>
          <w:lang w:val="es-ES_tradnl"/>
        </w:rPr>
      </w:pPr>
      <w:r>
        <w:rPr>
          <w:rStyle w:val="Refdenotaalpie"/>
          <w:rFonts w:ascii="Times New Roman" w:hAnsi="Times New Roman"/>
          <w:spacing w:val="-2"/>
          <w:sz w:val="20"/>
          <w:lang w:val="es-ES_tradnl"/>
        </w:rPr>
        <w:footnoteRef/>
      </w:r>
      <w:r>
        <w:rPr>
          <w:rFonts w:ascii="Times New Roman" w:hAnsi="Times New Roman"/>
          <w:spacing w:val="-2"/>
          <w:sz w:val="20"/>
          <w:lang w:val="es-ES_tradnl"/>
        </w:rPr>
        <w:t xml:space="preserve">  Para una presentación más completa de la teoría de Kohlberg puede verse T. MIFSUD, Los seis estadios del juicio moral: con aplicación pedagógica, (Santiago: CIDE, 1983).</w:t>
      </w:r>
    </w:p>
  </w:footnote>
  <w:footnote w:id="17">
    <w:p w14:paraId="02337038" w14:textId="77777777" w:rsidR="001C697C" w:rsidRDefault="001C697C" w:rsidP="001C697C">
      <w:pPr>
        <w:pStyle w:val="Textonotapie"/>
        <w:rPr>
          <w:lang w:val="es-ES_tradnl"/>
        </w:rPr>
      </w:pPr>
      <w:r>
        <w:rPr>
          <w:rStyle w:val="Refdenotaalpie"/>
        </w:rPr>
        <w:footnoteRef/>
      </w:r>
      <w:r>
        <w:t xml:space="preserve"> </w:t>
      </w:r>
      <w:r>
        <w:rPr>
          <w:szCs w:val="16"/>
        </w:rPr>
        <w:t xml:space="preserve">CARRIL, Jaime y otros. Educación en Valores,  Manual Nº 1. Ediciones, Corporación Vida Buena, Santiago de Chile, 2006, p.  </w:t>
      </w:r>
      <w:r>
        <w:rPr>
          <w:szCs w:val="16"/>
          <w:lang w:val="es-ES_tradnl"/>
        </w:rPr>
        <w:t>12</w:t>
      </w:r>
    </w:p>
  </w:footnote>
  <w:footnote w:id="18">
    <w:p w14:paraId="0A64D097" w14:textId="77777777" w:rsidR="001C697C" w:rsidRDefault="001C697C" w:rsidP="001C697C">
      <w:pPr>
        <w:pStyle w:val="Textonotapie"/>
        <w:rPr>
          <w:lang w:val="en-GB"/>
        </w:rPr>
      </w:pPr>
      <w:r>
        <w:rPr>
          <w:rStyle w:val="Refdenotaalpie"/>
        </w:rPr>
        <w:footnoteRef/>
      </w:r>
      <w:r>
        <w:t xml:space="preserve">  </w:t>
      </w:r>
      <w:r>
        <w:rPr>
          <w:szCs w:val="16"/>
        </w:rPr>
        <w:t xml:space="preserve">CARRIL, Jaime y otros. Educación en Valores,  Manual Nº 1. Ediciones, Corporación Vida Buena, Santiago de Chile, 2006, p.  </w:t>
      </w:r>
      <w:r>
        <w:rPr>
          <w:szCs w:val="16"/>
          <w:lang w:val="en-GB"/>
        </w:rPr>
        <w:t>13</w:t>
      </w:r>
    </w:p>
  </w:footnote>
  <w:footnote w:id="19">
    <w:p w14:paraId="58A2E5D5" w14:textId="77777777" w:rsidR="001C697C" w:rsidRDefault="001C697C" w:rsidP="001C697C">
      <w:pPr>
        <w:pStyle w:val="Textonotapie"/>
        <w:rPr>
          <w:lang w:val="en-GB"/>
        </w:rPr>
      </w:pPr>
      <w:r>
        <w:rPr>
          <w:rStyle w:val="Refdenotaalpie"/>
        </w:rPr>
        <w:footnoteRef/>
      </w:r>
      <w:r>
        <w:rPr>
          <w:lang w:val="en-GB"/>
        </w:rPr>
        <w:t xml:space="preserve"> Ibíd.  p. 14</w:t>
      </w:r>
    </w:p>
  </w:footnote>
  <w:footnote w:id="20">
    <w:p w14:paraId="7C57F6F4" w14:textId="77777777" w:rsidR="001C697C" w:rsidRDefault="001C697C" w:rsidP="001C697C">
      <w:pPr>
        <w:pStyle w:val="Textodenotaalpie"/>
        <w:tabs>
          <w:tab w:val="left" w:pos="-720"/>
        </w:tabs>
        <w:suppressAutoHyphens/>
        <w:jc w:val="both"/>
        <w:rPr>
          <w:rFonts w:ascii="Times New Roman" w:hAnsi="Times New Roman"/>
          <w:spacing w:val="-2"/>
          <w:sz w:val="20"/>
          <w:lang w:val="en-GB"/>
        </w:rPr>
      </w:pPr>
      <w:r>
        <w:rPr>
          <w:rStyle w:val="Refdenotaalpie"/>
          <w:rFonts w:ascii="Times New Roman" w:hAnsi="Times New Roman"/>
          <w:spacing w:val="-2"/>
          <w:sz w:val="20"/>
          <w:lang w:val="es-ES_tradnl"/>
        </w:rPr>
        <w:footnoteRef/>
      </w:r>
      <w:r>
        <w:rPr>
          <w:rFonts w:ascii="Times New Roman" w:hAnsi="Times New Roman"/>
          <w:spacing w:val="-2"/>
          <w:sz w:val="20"/>
          <w:lang w:val="en-GB"/>
        </w:rPr>
        <w:t xml:space="preserve">  KOHLBERG, L."The Domain and Development of Moral Judgement: a theory and a method of assessment", J. Meyer (Ed.), Reflections on Value Education, (Waterloo, Ontario, 1976),  p. 39 - 40.</w:t>
      </w:r>
    </w:p>
  </w:footnote>
  <w:footnote w:id="21">
    <w:p w14:paraId="55A9F6B6" w14:textId="77777777" w:rsidR="001C697C" w:rsidRDefault="001C697C" w:rsidP="001C697C">
      <w:pPr>
        <w:pStyle w:val="Textodenotaalpie"/>
        <w:tabs>
          <w:tab w:val="left" w:pos="-720"/>
        </w:tabs>
        <w:suppressAutoHyphens/>
        <w:jc w:val="both"/>
        <w:rPr>
          <w:rFonts w:ascii="Times New Roman" w:hAnsi="Times New Roman"/>
          <w:spacing w:val="-2"/>
          <w:sz w:val="20"/>
          <w:lang w:val="en-GB"/>
        </w:rPr>
      </w:pPr>
      <w:r>
        <w:rPr>
          <w:rStyle w:val="Refdenotaalpie"/>
          <w:rFonts w:ascii="Times New Roman" w:hAnsi="Times New Roman"/>
          <w:spacing w:val="-2"/>
          <w:sz w:val="20"/>
          <w:lang w:val="es-ES_tradnl"/>
        </w:rPr>
        <w:footnoteRef/>
      </w:r>
      <w:r>
        <w:rPr>
          <w:rFonts w:ascii="Times New Roman" w:hAnsi="Times New Roman"/>
          <w:spacing w:val="-2"/>
          <w:sz w:val="20"/>
          <w:lang w:val="en-GB"/>
        </w:rPr>
        <w:t xml:space="preserve"> ohlberg, L. "The Cognitive-Developmental Approach to Moral Education", en Proceedings of Regional Conference on the Moral Development of Youth, (Minneapolis, 1978), p. 675.</w:t>
      </w:r>
    </w:p>
  </w:footnote>
  <w:footnote w:id="22">
    <w:p w14:paraId="746A788F" w14:textId="77777777" w:rsidR="001C697C" w:rsidRDefault="001C697C" w:rsidP="001C697C">
      <w:pPr>
        <w:pStyle w:val="Textodenotaalpie"/>
        <w:tabs>
          <w:tab w:val="left" w:pos="-720"/>
        </w:tabs>
        <w:suppressAutoHyphens/>
        <w:jc w:val="both"/>
        <w:rPr>
          <w:rFonts w:ascii="Times New Roman" w:hAnsi="Times New Roman"/>
          <w:spacing w:val="-2"/>
          <w:sz w:val="20"/>
          <w:lang w:val="en-GB"/>
        </w:rPr>
      </w:pPr>
      <w:r>
        <w:rPr>
          <w:rStyle w:val="Refdenotaalpie"/>
          <w:rFonts w:ascii="Times New Roman" w:hAnsi="Times New Roman"/>
          <w:spacing w:val="-2"/>
          <w:sz w:val="20"/>
          <w:lang w:val="es-ES_tradnl"/>
        </w:rPr>
        <w:footnoteRef/>
      </w:r>
      <w:r>
        <w:rPr>
          <w:rFonts w:ascii="Times New Roman" w:hAnsi="Times New Roman"/>
          <w:spacing w:val="-2"/>
          <w:sz w:val="20"/>
          <w:lang w:val="en-GB"/>
        </w:rPr>
        <w:t xml:space="preserve">  KOHLBERG, L."Moral and Religious Education and the Public Schools: a developmental view", en T. Sizer (Ed.), Religion and the Public Schools, (Boston, 1967), p. 181.</w:t>
      </w:r>
    </w:p>
  </w:footnote>
  <w:footnote w:id="23">
    <w:p w14:paraId="339FFAFD" w14:textId="77777777" w:rsidR="001C697C" w:rsidRDefault="001C697C" w:rsidP="001C697C">
      <w:pPr>
        <w:pStyle w:val="Textodenotaalpie"/>
        <w:tabs>
          <w:tab w:val="left" w:pos="-720"/>
        </w:tabs>
        <w:suppressAutoHyphens/>
        <w:jc w:val="both"/>
        <w:rPr>
          <w:rFonts w:ascii="Times New Roman" w:hAnsi="Times New Roman"/>
          <w:spacing w:val="-2"/>
          <w:sz w:val="20"/>
          <w:lang w:val="en-GB"/>
        </w:rPr>
      </w:pPr>
      <w:r>
        <w:rPr>
          <w:rStyle w:val="Refdenotaalpie"/>
          <w:rFonts w:ascii="Times New Roman" w:hAnsi="Times New Roman"/>
          <w:spacing w:val="-2"/>
          <w:sz w:val="20"/>
          <w:lang w:val="es-ES_tradnl"/>
        </w:rPr>
        <w:footnoteRef/>
      </w:r>
      <w:r>
        <w:rPr>
          <w:rFonts w:ascii="Times New Roman" w:hAnsi="Times New Roman"/>
          <w:spacing w:val="-2"/>
          <w:sz w:val="20"/>
          <w:lang w:val="en-GB"/>
        </w:rPr>
        <w:t xml:space="preserve">  KOHLBERG, L.The Domain and Development of Moral Judgement: a theory and a method of assessment", en J. Meyer (Ed.), Reflections on Values Education, (Waterloo, Ontario, 1976), p. 19.</w:t>
      </w:r>
    </w:p>
  </w:footnote>
  <w:footnote w:id="24">
    <w:p w14:paraId="1B6C8B43" w14:textId="77777777" w:rsidR="001C697C" w:rsidRDefault="001C697C" w:rsidP="001C697C">
      <w:pPr>
        <w:pStyle w:val="Textodenotaalpie"/>
        <w:tabs>
          <w:tab w:val="left" w:pos="-720"/>
        </w:tabs>
        <w:suppressAutoHyphens/>
        <w:jc w:val="both"/>
        <w:rPr>
          <w:rFonts w:ascii="Times New Roman" w:hAnsi="Times New Roman"/>
          <w:spacing w:val="-2"/>
          <w:sz w:val="20"/>
          <w:lang w:val="en-GB"/>
        </w:rPr>
      </w:pPr>
      <w:r>
        <w:rPr>
          <w:rStyle w:val="Refdenotaalpie"/>
          <w:rFonts w:ascii="Times New Roman" w:hAnsi="Times New Roman"/>
          <w:spacing w:val="-2"/>
          <w:sz w:val="20"/>
          <w:lang w:val="es-ES_tradnl"/>
        </w:rPr>
        <w:footnoteRef/>
      </w:r>
      <w:r>
        <w:rPr>
          <w:rFonts w:ascii="Times New Roman" w:hAnsi="Times New Roman"/>
          <w:spacing w:val="-2"/>
          <w:sz w:val="20"/>
          <w:lang w:val="en-GB"/>
        </w:rPr>
        <w:t xml:space="preserve">  KOHLBERG, L. A Cognitive-Developmental Approach to Moral Education", en The Humanist 32 (1972) p. 14.</w:t>
      </w:r>
    </w:p>
  </w:footnote>
  <w:footnote w:id="25">
    <w:p w14:paraId="2E274A87" w14:textId="77777777" w:rsidR="001C697C" w:rsidRDefault="001C697C" w:rsidP="001C697C">
      <w:pPr>
        <w:pStyle w:val="Textodenotaalpie"/>
        <w:tabs>
          <w:tab w:val="left" w:pos="-720"/>
        </w:tabs>
        <w:suppressAutoHyphens/>
        <w:jc w:val="both"/>
        <w:rPr>
          <w:rFonts w:ascii="Times New Roman" w:hAnsi="Times New Roman"/>
          <w:spacing w:val="-2"/>
          <w:sz w:val="20"/>
          <w:lang w:val="en-GB"/>
        </w:rPr>
      </w:pPr>
      <w:r>
        <w:rPr>
          <w:rStyle w:val="Refdenotaalpie"/>
          <w:rFonts w:ascii="Times New Roman" w:hAnsi="Times New Roman"/>
          <w:spacing w:val="-2"/>
          <w:sz w:val="20"/>
          <w:lang w:val="es-ES_tradnl"/>
        </w:rPr>
        <w:footnoteRef/>
      </w:r>
      <w:r>
        <w:rPr>
          <w:rFonts w:ascii="Times New Roman" w:hAnsi="Times New Roman"/>
          <w:spacing w:val="-2"/>
          <w:sz w:val="20"/>
          <w:lang w:val="en-GB"/>
        </w:rPr>
        <w:t xml:space="preserve">  KOHLBERG, L. Moral Development and Moral Education. En G. Lesser (Ed.), Psychology and Educational Practice, (Chicago, 1971), p. 439.</w:t>
      </w:r>
    </w:p>
  </w:footnote>
  <w:footnote w:id="26">
    <w:p w14:paraId="3462F7EF" w14:textId="77777777" w:rsidR="001C697C" w:rsidRDefault="001C697C" w:rsidP="001C697C">
      <w:pPr>
        <w:pStyle w:val="Textodenotaalpie"/>
        <w:tabs>
          <w:tab w:val="left" w:pos="-720"/>
        </w:tabs>
        <w:suppressAutoHyphens/>
        <w:jc w:val="both"/>
        <w:rPr>
          <w:rFonts w:ascii="Times New Roman" w:hAnsi="Times New Roman"/>
          <w:spacing w:val="-2"/>
          <w:sz w:val="16"/>
          <w:lang w:val="en-GB"/>
        </w:rPr>
      </w:pPr>
      <w:r>
        <w:rPr>
          <w:rStyle w:val="Refdenotaalpie"/>
          <w:rFonts w:ascii="Times New Roman" w:hAnsi="Times New Roman"/>
          <w:spacing w:val="-2"/>
          <w:sz w:val="20"/>
          <w:lang w:val="es-ES_tradnl"/>
        </w:rPr>
        <w:footnoteRef/>
      </w:r>
      <w:r>
        <w:rPr>
          <w:rFonts w:ascii="Times New Roman" w:hAnsi="Times New Roman"/>
          <w:spacing w:val="-2"/>
          <w:sz w:val="20"/>
          <w:lang w:val="en-GB"/>
        </w:rPr>
        <w:t xml:space="preserve">  KOHLBERG, L. A Cognitive-Developmental Approach to Moral Education. En The Humanist 32 (1972) p. 14.</w:t>
      </w:r>
    </w:p>
  </w:footnote>
  <w:footnote w:id="27">
    <w:p w14:paraId="53CE4BF6" w14:textId="77777777" w:rsidR="001C697C" w:rsidRDefault="001C697C" w:rsidP="001C697C">
      <w:pPr>
        <w:pStyle w:val="Textodenotaalpie"/>
        <w:tabs>
          <w:tab w:val="left" w:pos="-720"/>
        </w:tabs>
        <w:suppressAutoHyphens/>
        <w:jc w:val="both"/>
        <w:rPr>
          <w:rFonts w:ascii="Times New Roman" w:hAnsi="Times New Roman"/>
          <w:spacing w:val="-2"/>
          <w:sz w:val="20"/>
          <w:lang w:val="en-GB"/>
        </w:rPr>
      </w:pPr>
      <w:r>
        <w:rPr>
          <w:rStyle w:val="Refdenotaalpie"/>
          <w:rFonts w:ascii="Times New Roman" w:hAnsi="Times New Roman"/>
          <w:spacing w:val="-2"/>
          <w:sz w:val="20"/>
          <w:lang w:val="es-ES_tradnl"/>
        </w:rPr>
        <w:footnoteRef/>
      </w:r>
      <w:r>
        <w:rPr>
          <w:rFonts w:ascii="Times New Roman" w:hAnsi="Times New Roman"/>
          <w:spacing w:val="-2"/>
          <w:sz w:val="20"/>
          <w:lang w:val="en-GB"/>
        </w:rPr>
        <w:t xml:space="preserve"> KOHLBERG, L. Education for Justice: a modern statement of the platonic view. En T. Sizer (Ed.), Moral Education, (Cambridge, Mass., 1970), p. 70.  Kohlberg escribe: "virtue is not many but one and its name is justice" (p. 69).</w:t>
      </w:r>
    </w:p>
  </w:footnote>
  <w:footnote w:id="28">
    <w:p w14:paraId="2C4508CA" w14:textId="77777777" w:rsidR="001C697C" w:rsidRDefault="001C697C" w:rsidP="001C697C">
      <w:pPr>
        <w:pStyle w:val="Textodenotaalpie"/>
        <w:tabs>
          <w:tab w:val="left" w:pos="-720"/>
        </w:tabs>
        <w:suppressAutoHyphens/>
        <w:jc w:val="both"/>
        <w:rPr>
          <w:rFonts w:ascii="Times New Roman" w:hAnsi="Times New Roman"/>
          <w:spacing w:val="-2"/>
          <w:sz w:val="20"/>
          <w:lang w:val="en-GB"/>
        </w:rPr>
      </w:pPr>
      <w:r>
        <w:rPr>
          <w:rStyle w:val="Refdenotaalpie"/>
          <w:rFonts w:ascii="Times New Roman" w:hAnsi="Times New Roman"/>
          <w:spacing w:val="-2"/>
          <w:sz w:val="20"/>
          <w:lang w:val="es-ES_tradnl"/>
        </w:rPr>
        <w:footnoteRef/>
      </w:r>
      <w:r>
        <w:rPr>
          <w:rFonts w:ascii="Times New Roman" w:hAnsi="Times New Roman"/>
          <w:spacing w:val="-2"/>
          <w:sz w:val="20"/>
          <w:lang w:val="en-GB"/>
        </w:rPr>
        <w:t xml:space="preserve">  KOHLBERG, L. Moral Development and Moral Education. En G. Lesser (Ed.), Psychology and Educational Practice, (Chicago, 1971), p. 431.</w:t>
      </w:r>
    </w:p>
  </w:footnote>
  <w:footnote w:id="29">
    <w:p w14:paraId="6F6F00DA" w14:textId="77777777" w:rsidR="001C697C" w:rsidRDefault="001C697C" w:rsidP="001C697C">
      <w:pPr>
        <w:pStyle w:val="Textodenotaalpie"/>
        <w:tabs>
          <w:tab w:val="left" w:pos="-720"/>
        </w:tabs>
        <w:suppressAutoHyphens/>
        <w:jc w:val="both"/>
        <w:rPr>
          <w:rFonts w:ascii="Times New Roman" w:hAnsi="Times New Roman"/>
          <w:spacing w:val="-2"/>
          <w:sz w:val="20"/>
          <w:lang w:val="en-GB"/>
        </w:rPr>
      </w:pPr>
      <w:r>
        <w:rPr>
          <w:rStyle w:val="Refdenotaalpie"/>
          <w:rFonts w:ascii="Times New Roman" w:hAnsi="Times New Roman"/>
          <w:spacing w:val="-2"/>
          <w:sz w:val="20"/>
          <w:lang w:val="es-ES_tradnl"/>
        </w:rPr>
        <w:footnoteRef/>
      </w:r>
      <w:r>
        <w:rPr>
          <w:rFonts w:ascii="Times New Roman" w:hAnsi="Times New Roman"/>
          <w:spacing w:val="-2"/>
          <w:sz w:val="20"/>
          <w:lang w:val="en-GB"/>
        </w:rPr>
        <w:t xml:space="preserve">  KOHLBERG, L. The Child as a Moral Philosopher, en Psychology Today 7 (1968) p. 29.</w:t>
      </w:r>
    </w:p>
  </w:footnote>
  <w:footnote w:id="30">
    <w:p w14:paraId="10809260" w14:textId="77777777" w:rsidR="001C697C" w:rsidRDefault="001C697C" w:rsidP="001C697C">
      <w:pPr>
        <w:pStyle w:val="Textodenotaalpie"/>
        <w:tabs>
          <w:tab w:val="left" w:pos="-720"/>
        </w:tabs>
        <w:suppressAutoHyphens/>
        <w:jc w:val="both"/>
        <w:rPr>
          <w:rFonts w:ascii="Times New Roman" w:hAnsi="Times New Roman"/>
          <w:spacing w:val="-2"/>
          <w:sz w:val="20"/>
          <w:lang w:val="en-GB"/>
        </w:rPr>
      </w:pPr>
      <w:r>
        <w:rPr>
          <w:rStyle w:val="Refdenotaalpie"/>
          <w:rFonts w:ascii="Times New Roman" w:hAnsi="Times New Roman"/>
          <w:spacing w:val="-2"/>
          <w:sz w:val="20"/>
          <w:lang w:val="es-ES_tradnl"/>
        </w:rPr>
        <w:footnoteRef/>
      </w:r>
      <w:r>
        <w:rPr>
          <w:rFonts w:ascii="Times New Roman" w:hAnsi="Times New Roman"/>
          <w:spacing w:val="-2"/>
          <w:sz w:val="20"/>
          <w:lang w:val="en-GB"/>
        </w:rPr>
        <w:t xml:space="preserve">  KOHLBERG, L. Stages of Moral Development as a Basis for Moral Education. En C. Beck y E. Sullivan (Eds.), Moral Education, (Toronto, 1971), p. 63.</w:t>
      </w:r>
    </w:p>
  </w:footnote>
  <w:footnote w:id="31">
    <w:p w14:paraId="2F7C24FF" w14:textId="77777777" w:rsidR="001C697C" w:rsidRDefault="001C697C" w:rsidP="001C697C">
      <w:pPr>
        <w:pStyle w:val="Textodenotaalpie"/>
        <w:tabs>
          <w:tab w:val="left" w:pos="-720"/>
        </w:tabs>
        <w:suppressAutoHyphens/>
        <w:jc w:val="both"/>
        <w:rPr>
          <w:rFonts w:ascii="Times New Roman" w:hAnsi="Times New Roman"/>
          <w:spacing w:val="-2"/>
          <w:sz w:val="16"/>
          <w:lang w:val="en-GB"/>
        </w:rPr>
      </w:pPr>
      <w:r>
        <w:rPr>
          <w:rStyle w:val="Refdenotaalpie"/>
          <w:rFonts w:ascii="Times New Roman" w:hAnsi="Times New Roman"/>
          <w:spacing w:val="-2"/>
          <w:sz w:val="20"/>
          <w:lang w:val="es-ES_tradnl"/>
        </w:rPr>
        <w:footnoteRef/>
      </w:r>
      <w:r>
        <w:rPr>
          <w:rFonts w:ascii="Times New Roman" w:hAnsi="Times New Roman"/>
          <w:spacing w:val="-2"/>
          <w:sz w:val="20"/>
          <w:lang w:val="en-GB"/>
        </w:rPr>
        <w:t xml:space="preserve">  KOHLBERG, L. Moral Education for a Society in Moral Transition. En Education Leadership 33 (1975) p. 48.</w:t>
      </w:r>
    </w:p>
  </w:footnote>
  <w:footnote w:id="32">
    <w:p w14:paraId="48A42659" w14:textId="77777777" w:rsidR="001C697C" w:rsidRDefault="001C697C" w:rsidP="001C697C">
      <w:pPr>
        <w:pStyle w:val="Textodenotaalpie"/>
        <w:tabs>
          <w:tab w:val="left" w:pos="-720"/>
        </w:tabs>
        <w:suppressAutoHyphens/>
        <w:jc w:val="both"/>
        <w:rPr>
          <w:rFonts w:ascii="Times New Roman" w:hAnsi="Times New Roman"/>
          <w:spacing w:val="-2"/>
          <w:sz w:val="16"/>
          <w:lang w:val="es-ES_tradnl"/>
        </w:rPr>
      </w:pPr>
      <w:r>
        <w:rPr>
          <w:rStyle w:val="Refdenotaalpie"/>
          <w:rFonts w:ascii="Times New Roman" w:hAnsi="Times New Roman"/>
          <w:spacing w:val="-2"/>
          <w:sz w:val="16"/>
          <w:lang w:val="es-ES_tradnl"/>
        </w:rPr>
        <w:footnoteRef/>
      </w:r>
      <w:r>
        <w:rPr>
          <w:rFonts w:ascii="Times New Roman" w:hAnsi="Times New Roman"/>
          <w:spacing w:val="-2"/>
          <w:sz w:val="16"/>
          <w:lang w:val="en-GB"/>
        </w:rPr>
        <w:t xml:space="preserve">  </w:t>
      </w:r>
      <w:r>
        <w:rPr>
          <w:rFonts w:ascii="Times New Roman" w:hAnsi="Times New Roman"/>
          <w:spacing w:val="-2"/>
          <w:sz w:val="20"/>
          <w:lang w:val="en-GB"/>
        </w:rPr>
        <w:t xml:space="preserve">Kohlberg, L. The Cognitive-Developmental Approach to Moral Education. </w:t>
      </w:r>
      <w:r>
        <w:rPr>
          <w:rFonts w:ascii="Times New Roman" w:hAnsi="Times New Roman"/>
          <w:spacing w:val="-2"/>
          <w:sz w:val="20"/>
          <w:lang w:val="es-ES_tradnl"/>
        </w:rPr>
        <w:t>En Phi Delta Kappan 61 (1975) p. 670</w:t>
      </w:r>
      <w:r>
        <w:rPr>
          <w:rFonts w:ascii="Times New Roman" w:hAnsi="Times New Roman"/>
          <w:spacing w:val="-2"/>
          <w:sz w:val="16"/>
          <w:lang w:val="es-ES_tradnl"/>
        </w:rPr>
        <w:t>.</w:t>
      </w:r>
    </w:p>
  </w:footnote>
  <w:footnote w:id="33">
    <w:p w14:paraId="5C600AC2" w14:textId="77777777" w:rsidR="001C697C" w:rsidRDefault="001C697C" w:rsidP="001C697C">
      <w:pPr>
        <w:pStyle w:val="Textonotapie"/>
        <w:rPr>
          <w:bCs/>
        </w:rPr>
      </w:pPr>
      <w:r>
        <w:rPr>
          <w:rStyle w:val="Refdenotaalpie"/>
        </w:rPr>
        <w:footnoteRef/>
      </w:r>
      <w:r>
        <w:t xml:space="preserve">  En: </w:t>
      </w:r>
      <w:r>
        <w:rPr>
          <w:bCs/>
        </w:rPr>
        <w:t>Essays on Moral Development, volumen 2: The Psychology of Moral Development, (San Francisco: Harper &amp; Row, 1984), pp. 571 – 587, Kohlberg presenta el Estadio 1 como Moralidad heterónoma; el Estadio 2 como Moralidad individualista, instrumental; el Estadio 3 como Moralidad de la normativa interpersonal; el Estadio 4 como Moralidad del sistema social; el Estadio 5 como Moralidad de los Derechos Humanos y de Bienestar Social; y el Estadio 6 como Moralidad de principio(s) ético(s) general(es), universalizable(s), reversible(s) y prescriptivo(s).</w:t>
      </w:r>
    </w:p>
  </w:footnote>
  <w:footnote w:id="34">
    <w:p w14:paraId="6B8999ED" w14:textId="77777777" w:rsidR="001C697C" w:rsidRDefault="001C697C" w:rsidP="001C697C">
      <w:pPr>
        <w:pStyle w:val="Textodenotaalpie"/>
        <w:tabs>
          <w:tab w:val="left" w:pos="-720"/>
        </w:tabs>
        <w:suppressAutoHyphens/>
        <w:jc w:val="both"/>
        <w:rPr>
          <w:rFonts w:ascii="Times New Roman" w:hAnsi="Times New Roman"/>
          <w:spacing w:val="-2"/>
          <w:sz w:val="20"/>
          <w:lang w:val="en-GB"/>
        </w:rPr>
      </w:pPr>
      <w:r>
        <w:rPr>
          <w:rStyle w:val="Refdenotaalpie"/>
          <w:rFonts w:ascii="Times New Roman" w:hAnsi="Times New Roman"/>
          <w:spacing w:val="-2"/>
          <w:sz w:val="16"/>
          <w:lang w:val="es-ES_tradnl"/>
        </w:rPr>
        <w:footnoteRef/>
      </w:r>
      <w:r>
        <w:rPr>
          <w:rFonts w:ascii="Times New Roman" w:hAnsi="Times New Roman"/>
          <w:spacing w:val="-2"/>
          <w:sz w:val="16"/>
          <w:lang w:val="en-GB"/>
        </w:rPr>
        <w:t xml:space="preserve">  </w:t>
      </w:r>
      <w:r>
        <w:rPr>
          <w:rFonts w:ascii="Times New Roman" w:hAnsi="Times New Roman"/>
          <w:spacing w:val="-2"/>
          <w:sz w:val="20"/>
          <w:lang w:val="en-GB"/>
        </w:rPr>
        <w:t>KOHLBERG, L. From is to ought: how to commit the naturalistic fallacy and get away with it in the study of moral development. En T. Mischel (Ed.), Genetic Epistemology, (New York, 1971), p. 174.</w:t>
      </w:r>
    </w:p>
  </w:footnote>
  <w:footnote w:id="35">
    <w:p w14:paraId="18E3170E" w14:textId="77777777" w:rsidR="001C697C" w:rsidRDefault="001C697C" w:rsidP="001C697C">
      <w:pPr>
        <w:pStyle w:val="Textodenotaalpie"/>
        <w:tabs>
          <w:tab w:val="left" w:pos="-720"/>
        </w:tabs>
        <w:suppressAutoHyphens/>
        <w:jc w:val="both"/>
        <w:rPr>
          <w:rFonts w:ascii="Times New Roman" w:hAnsi="Times New Roman"/>
          <w:spacing w:val="-2"/>
          <w:sz w:val="16"/>
          <w:lang w:val="en-GB"/>
        </w:rPr>
      </w:pPr>
      <w:r>
        <w:rPr>
          <w:rStyle w:val="Refdenotaalpie"/>
          <w:rFonts w:ascii="Times New Roman" w:hAnsi="Times New Roman"/>
          <w:spacing w:val="-2"/>
          <w:sz w:val="20"/>
          <w:lang w:val="es-ES_tradnl"/>
        </w:rPr>
        <w:footnoteRef/>
      </w:r>
      <w:r>
        <w:rPr>
          <w:rFonts w:ascii="Times New Roman" w:hAnsi="Times New Roman"/>
          <w:spacing w:val="-2"/>
          <w:sz w:val="20"/>
          <w:lang w:val="en-GB"/>
        </w:rPr>
        <w:t xml:space="preserve">  KOHLBERG, L. Moral Education for a Society in Moral Transition. Revista Education Leadership 33 (1975) p. 50.</w:t>
      </w:r>
    </w:p>
  </w:footnote>
  <w:footnote w:id="36">
    <w:p w14:paraId="5AF83499" w14:textId="77777777" w:rsidR="001C697C" w:rsidRDefault="001C697C" w:rsidP="001C697C">
      <w:pPr>
        <w:pStyle w:val="Textonotapie"/>
      </w:pPr>
      <w:r>
        <w:rPr>
          <w:rStyle w:val="Refdenotaalpie"/>
        </w:rPr>
        <w:footnoteRef/>
      </w:r>
      <w:r>
        <w:t xml:space="preserve"> CARRACEDO, José Rubio. Educación Moral, postmodernidad y democracia. Editorial Trotta, Madrid,  1996, p. 64.</w:t>
      </w:r>
    </w:p>
  </w:footnote>
  <w:footnote w:id="37">
    <w:p w14:paraId="7F06BA7A" w14:textId="77777777" w:rsidR="001C697C" w:rsidRDefault="001C697C" w:rsidP="001C697C">
      <w:pPr>
        <w:pStyle w:val="Textodenotaalpie"/>
        <w:tabs>
          <w:tab w:val="left" w:pos="-720"/>
        </w:tabs>
        <w:suppressAutoHyphens/>
        <w:jc w:val="both"/>
        <w:rPr>
          <w:rFonts w:ascii="Times New Roman" w:hAnsi="Times New Roman"/>
          <w:spacing w:val="-2"/>
          <w:sz w:val="20"/>
          <w:lang w:val="es-ES_tradnl"/>
        </w:rPr>
      </w:pPr>
      <w:r>
        <w:rPr>
          <w:rStyle w:val="Refdenotaalpie"/>
          <w:rFonts w:ascii="Times New Roman" w:hAnsi="Times New Roman"/>
          <w:spacing w:val="-2"/>
          <w:sz w:val="20"/>
          <w:lang w:val="es-ES_tradnl"/>
        </w:rPr>
        <w:footnoteRef/>
      </w:r>
      <w:r>
        <w:rPr>
          <w:rFonts w:ascii="Times New Roman" w:hAnsi="Times New Roman"/>
          <w:spacing w:val="-2"/>
          <w:sz w:val="20"/>
          <w:lang w:val="es-ES_tradnl"/>
        </w:rPr>
        <w:t xml:space="preserve">  VIDAL, M. La educación moral en la escuela. Editorial Paulinas, Madrid, 1981,   p. 30.</w:t>
      </w:r>
    </w:p>
  </w:footnote>
  <w:footnote w:id="38">
    <w:p w14:paraId="402CE5E9" w14:textId="77777777" w:rsidR="001C697C" w:rsidRDefault="001C697C" w:rsidP="001C697C">
      <w:pPr>
        <w:pStyle w:val="Textodenotaalpie"/>
        <w:tabs>
          <w:tab w:val="left" w:pos="-720"/>
        </w:tabs>
        <w:suppressAutoHyphens/>
        <w:jc w:val="both"/>
        <w:rPr>
          <w:rFonts w:ascii="Times New Roman" w:hAnsi="Times New Roman"/>
          <w:spacing w:val="-2"/>
          <w:sz w:val="16"/>
          <w:lang w:val="es-ES_tradnl"/>
        </w:rPr>
      </w:pPr>
      <w:r>
        <w:rPr>
          <w:rStyle w:val="Refdenotaalpie"/>
          <w:rFonts w:ascii="Times New Roman" w:hAnsi="Times New Roman"/>
          <w:spacing w:val="-2"/>
          <w:sz w:val="20"/>
          <w:lang w:val="es-ES_tradnl"/>
        </w:rPr>
        <w:footnoteRef/>
      </w:r>
      <w:r>
        <w:rPr>
          <w:rFonts w:ascii="Times New Roman" w:hAnsi="Times New Roman"/>
          <w:spacing w:val="-2"/>
          <w:sz w:val="20"/>
          <w:lang w:val="es-ES_tradnl"/>
        </w:rPr>
        <w:t xml:space="preserve">  Los cuatro términos tienen una raíz griega común, "nomos" (ley); de ahí el significado y la diversidad entre los términos.  Para una descripción detallada de las cuatro etapas, dentro de la tradición piagetiana, se puede consultar: Norman Bull, La educación moral, (Estella, 1976).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E177F" w14:textId="35FC8355" w:rsidR="007C0F50" w:rsidRDefault="007C0F50">
    <w:pPr>
      <w:pStyle w:val="Encabezado"/>
    </w:pPr>
    <w:r>
      <w:rPr>
        <w:noProof/>
      </w:rPr>
      <w:drawing>
        <wp:inline distT="0" distB="0" distL="0" distR="0" wp14:anchorId="17C6558A" wp14:editId="62E1A8BE">
          <wp:extent cx="1164566" cy="549530"/>
          <wp:effectExtent l="0" t="0" r="0" b="3175"/>
          <wp:docPr id="3" name="Imagen 3"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con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175875" cy="554866"/>
                  </a:xfrm>
                  <a:prstGeom prst="rect">
                    <a:avLst/>
                  </a:prstGeom>
                </pic:spPr>
              </pic:pic>
            </a:graphicData>
          </a:graphic>
        </wp:inline>
      </w:drawing>
    </w:r>
    <w:r>
      <w:t xml:space="preserve">     </w:t>
    </w:r>
  </w:p>
  <w:p w14:paraId="33471897" w14:textId="2651E119" w:rsidR="007C0F50" w:rsidRDefault="007C0F5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848C9"/>
    <w:multiLevelType w:val="hybridMultilevel"/>
    <w:tmpl w:val="2E36433C"/>
    <w:lvl w:ilvl="0" w:tplc="FFFFFFFF">
      <w:start w:val="4"/>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15:restartNumberingAfterBreak="0">
    <w:nsid w:val="07EE5E02"/>
    <w:multiLevelType w:val="multilevel"/>
    <w:tmpl w:val="935EEB26"/>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188"/>
        </w:tabs>
        <w:ind w:left="1188" w:hanging="480"/>
      </w:pPr>
      <w:rPr>
        <w:rFonts w:hint="default"/>
      </w:rPr>
    </w:lvl>
    <w:lvl w:ilvl="2">
      <w:start w:val="3"/>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2" w15:restartNumberingAfterBreak="0">
    <w:nsid w:val="0B73702D"/>
    <w:multiLevelType w:val="hybridMultilevel"/>
    <w:tmpl w:val="7556F512"/>
    <w:lvl w:ilvl="0" w:tplc="0C0A0001">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0C4A1F92"/>
    <w:multiLevelType w:val="hybridMultilevel"/>
    <w:tmpl w:val="CA2A5EA0"/>
    <w:lvl w:ilvl="0" w:tplc="B4023E76">
      <w:start w:val="1"/>
      <w:numFmt w:val="upperRoman"/>
      <w:lvlText w:val="%1."/>
      <w:lvlJc w:val="left"/>
      <w:pPr>
        <w:ind w:left="840" w:hanging="720"/>
      </w:pPr>
      <w:rPr>
        <w:rFonts w:hint="default"/>
      </w:rPr>
    </w:lvl>
    <w:lvl w:ilvl="1" w:tplc="340A0019" w:tentative="1">
      <w:start w:val="1"/>
      <w:numFmt w:val="lowerLetter"/>
      <w:lvlText w:val="%2."/>
      <w:lvlJc w:val="left"/>
      <w:pPr>
        <w:ind w:left="1200" w:hanging="360"/>
      </w:pPr>
    </w:lvl>
    <w:lvl w:ilvl="2" w:tplc="340A001B" w:tentative="1">
      <w:start w:val="1"/>
      <w:numFmt w:val="lowerRoman"/>
      <w:lvlText w:val="%3."/>
      <w:lvlJc w:val="right"/>
      <w:pPr>
        <w:ind w:left="1920" w:hanging="180"/>
      </w:pPr>
    </w:lvl>
    <w:lvl w:ilvl="3" w:tplc="340A000F" w:tentative="1">
      <w:start w:val="1"/>
      <w:numFmt w:val="decimal"/>
      <w:lvlText w:val="%4."/>
      <w:lvlJc w:val="left"/>
      <w:pPr>
        <w:ind w:left="2640" w:hanging="360"/>
      </w:pPr>
    </w:lvl>
    <w:lvl w:ilvl="4" w:tplc="340A0019" w:tentative="1">
      <w:start w:val="1"/>
      <w:numFmt w:val="lowerLetter"/>
      <w:lvlText w:val="%5."/>
      <w:lvlJc w:val="left"/>
      <w:pPr>
        <w:ind w:left="3360" w:hanging="360"/>
      </w:pPr>
    </w:lvl>
    <w:lvl w:ilvl="5" w:tplc="340A001B" w:tentative="1">
      <w:start w:val="1"/>
      <w:numFmt w:val="lowerRoman"/>
      <w:lvlText w:val="%6."/>
      <w:lvlJc w:val="right"/>
      <w:pPr>
        <w:ind w:left="4080" w:hanging="180"/>
      </w:pPr>
    </w:lvl>
    <w:lvl w:ilvl="6" w:tplc="340A000F" w:tentative="1">
      <w:start w:val="1"/>
      <w:numFmt w:val="decimal"/>
      <w:lvlText w:val="%7."/>
      <w:lvlJc w:val="left"/>
      <w:pPr>
        <w:ind w:left="4800" w:hanging="360"/>
      </w:pPr>
    </w:lvl>
    <w:lvl w:ilvl="7" w:tplc="340A0019" w:tentative="1">
      <w:start w:val="1"/>
      <w:numFmt w:val="lowerLetter"/>
      <w:lvlText w:val="%8."/>
      <w:lvlJc w:val="left"/>
      <w:pPr>
        <w:ind w:left="5520" w:hanging="360"/>
      </w:pPr>
    </w:lvl>
    <w:lvl w:ilvl="8" w:tplc="340A001B" w:tentative="1">
      <w:start w:val="1"/>
      <w:numFmt w:val="lowerRoman"/>
      <w:lvlText w:val="%9."/>
      <w:lvlJc w:val="right"/>
      <w:pPr>
        <w:ind w:left="6240" w:hanging="180"/>
      </w:pPr>
    </w:lvl>
  </w:abstractNum>
  <w:abstractNum w:abstractNumId="4" w15:restartNumberingAfterBreak="0">
    <w:nsid w:val="0CDB5619"/>
    <w:multiLevelType w:val="hybridMultilevel"/>
    <w:tmpl w:val="72909EA2"/>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D4379FB"/>
    <w:multiLevelType w:val="hybridMultilevel"/>
    <w:tmpl w:val="A6825362"/>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E4058CC"/>
    <w:multiLevelType w:val="hybridMultilevel"/>
    <w:tmpl w:val="F63A93D0"/>
    <w:lvl w:ilvl="0" w:tplc="0C0A0001">
      <w:start w:val="1"/>
      <w:numFmt w:val="bullet"/>
      <w:lvlText w:val=""/>
      <w:lvlJc w:val="left"/>
      <w:pPr>
        <w:tabs>
          <w:tab w:val="num" w:pos="2148"/>
        </w:tabs>
        <w:ind w:left="2148" w:hanging="360"/>
      </w:pPr>
      <w:rPr>
        <w:rFonts w:ascii="Symbol" w:hAnsi="Symbol" w:hint="default"/>
      </w:rPr>
    </w:lvl>
    <w:lvl w:ilvl="1" w:tplc="A54E5120">
      <w:start w:val="1"/>
      <w:numFmt w:val="bullet"/>
      <w:lvlText w:val=""/>
      <w:lvlJc w:val="left"/>
      <w:pPr>
        <w:tabs>
          <w:tab w:val="num" w:pos="3228"/>
        </w:tabs>
        <w:ind w:left="3228" w:hanging="360"/>
      </w:pPr>
      <w:rPr>
        <w:rFonts w:ascii="Wingdings" w:hAnsi="Wingdings" w:hint="default"/>
      </w:rPr>
    </w:lvl>
    <w:lvl w:ilvl="2" w:tplc="06F8B218">
      <w:start w:val="1"/>
      <w:numFmt w:val="decimal"/>
      <w:lvlText w:val="%3."/>
      <w:lvlJc w:val="left"/>
      <w:pPr>
        <w:tabs>
          <w:tab w:val="num" w:pos="4128"/>
        </w:tabs>
        <w:ind w:left="4128" w:hanging="360"/>
      </w:pPr>
      <w:rPr>
        <w:rFonts w:hint="default"/>
      </w:rPr>
    </w:lvl>
    <w:lvl w:ilvl="3" w:tplc="080A000F" w:tentative="1">
      <w:start w:val="1"/>
      <w:numFmt w:val="decimal"/>
      <w:lvlText w:val="%4."/>
      <w:lvlJc w:val="left"/>
      <w:pPr>
        <w:tabs>
          <w:tab w:val="num" w:pos="4668"/>
        </w:tabs>
        <w:ind w:left="4668" w:hanging="360"/>
      </w:pPr>
    </w:lvl>
    <w:lvl w:ilvl="4" w:tplc="080A0019" w:tentative="1">
      <w:start w:val="1"/>
      <w:numFmt w:val="lowerLetter"/>
      <w:lvlText w:val="%5."/>
      <w:lvlJc w:val="left"/>
      <w:pPr>
        <w:tabs>
          <w:tab w:val="num" w:pos="5388"/>
        </w:tabs>
        <w:ind w:left="5388" w:hanging="360"/>
      </w:pPr>
    </w:lvl>
    <w:lvl w:ilvl="5" w:tplc="080A001B" w:tentative="1">
      <w:start w:val="1"/>
      <w:numFmt w:val="lowerRoman"/>
      <w:lvlText w:val="%6."/>
      <w:lvlJc w:val="right"/>
      <w:pPr>
        <w:tabs>
          <w:tab w:val="num" w:pos="6108"/>
        </w:tabs>
        <w:ind w:left="6108" w:hanging="180"/>
      </w:pPr>
    </w:lvl>
    <w:lvl w:ilvl="6" w:tplc="080A000F" w:tentative="1">
      <w:start w:val="1"/>
      <w:numFmt w:val="decimal"/>
      <w:lvlText w:val="%7."/>
      <w:lvlJc w:val="left"/>
      <w:pPr>
        <w:tabs>
          <w:tab w:val="num" w:pos="6828"/>
        </w:tabs>
        <w:ind w:left="6828" w:hanging="360"/>
      </w:pPr>
    </w:lvl>
    <w:lvl w:ilvl="7" w:tplc="080A0019" w:tentative="1">
      <w:start w:val="1"/>
      <w:numFmt w:val="lowerLetter"/>
      <w:lvlText w:val="%8."/>
      <w:lvlJc w:val="left"/>
      <w:pPr>
        <w:tabs>
          <w:tab w:val="num" w:pos="7548"/>
        </w:tabs>
        <w:ind w:left="7548" w:hanging="360"/>
      </w:pPr>
    </w:lvl>
    <w:lvl w:ilvl="8" w:tplc="080A001B" w:tentative="1">
      <w:start w:val="1"/>
      <w:numFmt w:val="lowerRoman"/>
      <w:lvlText w:val="%9."/>
      <w:lvlJc w:val="right"/>
      <w:pPr>
        <w:tabs>
          <w:tab w:val="num" w:pos="8268"/>
        </w:tabs>
        <w:ind w:left="8268" w:hanging="180"/>
      </w:pPr>
    </w:lvl>
  </w:abstractNum>
  <w:abstractNum w:abstractNumId="7" w15:restartNumberingAfterBreak="0">
    <w:nsid w:val="12A73959"/>
    <w:multiLevelType w:val="hybridMultilevel"/>
    <w:tmpl w:val="4874D6DE"/>
    <w:lvl w:ilvl="0" w:tplc="FFFFFFFF">
      <w:start w:val="1"/>
      <w:numFmt w:val="bullet"/>
      <w:lvlText w:val=""/>
      <w:lvlJc w:val="left"/>
      <w:pPr>
        <w:tabs>
          <w:tab w:val="num" w:pos="720"/>
        </w:tabs>
        <w:ind w:left="720" w:hanging="360"/>
      </w:pPr>
      <w:rPr>
        <w:rFonts w:ascii="Symbol" w:hAnsi="Symbol" w:hint="default"/>
      </w:rPr>
    </w:lvl>
    <w:lvl w:ilvl="1" w:tplc="016E44A8">
      <w:start w:val="1"/>
      <w:numFmt w:val="bullet"/>
      <w:lvlText w:val=""/>
      <w:lvlJc w:val="left"/>
      <w:pPr>
        <w:tabs>
          <w:tab w:val="num" w:pos="1440"/>
        </w:tabs>
        <w:ind w:left="1440" w:hanging="360"/>
      </w:pPr>
      <w:rPr>
        <w:rFonts w:ascii="Symbol" w:hAnsi="Symbol" w:hint="default"/>
        <w:color w:val="auto"/>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925325"/>
    <w:multiLevelType w:val="hybridMultilevel"/>
    <w:tmpl w:val="E178618A"/>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7EF701C"/>
    <w:multiLevelType w:val="hybridMultilevel"/>
    <w:tmpl w:val="57B08056"/>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0F74A2F"/>
    <w:multiLevelType w:val="multilevel"/>
    <w:tmpl w:val="6BC87488"/>
    <w:lvl w:ilvl="0">
      <w:start w:val="1"/>
      <w:numFmt w:val="lowerLetter"/>
      <w:lvlText w:val="%1."/>
      <w:lvlJc w:val="left"/>
      <w:pPr>
        <w:tabs>
          <w:tab w:val="num" w:pos="1518"/>
        </w:tabs>
        <w:ind w:left="1518" w:hanging="405"/>
      </w:pPr>
      <w:rPr>
        <w:rFonts w:hint="default"/>
      </w:rPr>
    </w:lvl>
    <w:lvl w:ilvl="1">
      <w:start w:val="1"/>
      <w:numFmt w:val="lowerLetter"/>
      <w:lvlText w:val="%2)"/>
      <w:lvlJc w:val="left"/>
      <w:pPr>
        <w:tabs>
          <w:tab w:val="num" w:pos="2193"/>
        </w:tabs>
        <w:ind w:left="2193" w:hanging="360"/>
      </w:pPr>
      <w:rPr>
        <w:rFonts w:hint="default"/>
      </w:rPr>
    </w:lvl>
    <w:lvl w:ilvl="2" w:tentative="1">
      <w:start w:val="1"/>
      <w:numFmt w:val="lowerRoman"/>
      <w:lvlText w:val="%3."/>
      <w:lvlJc w:val="right"/>
      <w:pPr>
        <w:tabs>
          <w:tab w:val="num" w:pos="2913"/>
        </w:tabs>
        <w:ind w:left="2913" w:hanging="180"/>
      </w:pPr>
    </w:lvl>
    <w:lvl w:ilvl="3" w:tentative="1">
      <w:start w:val="1"/>
      <w:numFmt w:val="decimal"/>
      <w:lvlText w:val="%4."/>
      <w:lvlJc w:val="left"/>
      <w:pPr>
        <w:tabs>
          <w:tab w:val="num" w:pos="3633"/>
        </w:tabs>
        <w:ind w:left="3633" w:hanging="360"/>
      </w:pPr>
    </w:lvl>
    <w:lvl w:ilvl="4" w:tentative="1">
      <w:start w:val="1"/>
      <w:numFmt w:val="lowerLetter"/>
      <w:lvlText w:val="%5."/>
      <w:lvlJc w:val="left"/>
      <w:pPr>
        <w:tabs>
          <w:tab w:val="num" w:pos="4353"/>
        </w:tabs>
        <w:ind w:left="4353" w:hanging="360"/>
      </w:pPr>
    </w:lvl>
    <w:lvl w:ilvl="5" w:tentative="1">
      <w:start w:val="1"/>
      <w:numFmt w:val="lowerRoman"/>
      <w:lvlText w:val="%6."/>
      <w:lvlJc w:val="right"/>
      <w:pPr>
        <w:tabs>
          <w:tab w:val="num" w:pos="5073"/>
        </w:tabs>
        <w:ind w:left="5073" w:hanging="180"/>
      </w:pPr>
    </w:lvl>
    <w:lvl w:ilvl="6" w:tentative="1">
      <w:start w:val="1"/>
      <w:numFmt w:val="decimal"/>
      <w:lvlText w:val="%7."/>
      <w:lvlJc w:val="left"/>
      <w:pPr>
        <w:tabs>
          <w:tab w:val="num" w:pos="5793"/>
        </w:tabs>
        <w:ind w:left="5793" w:hanging="360"/>
      </w:pPr>
    </w:lvl>
    <w:lvl w:ilvl="7" w:tentative="1">
      <w:start w:val="1"/>
      <w:numFmt w:val="lowerLetter"/>
      <w:lvlText w:val="%8."/>
      <w:lvlJc w:val="left"/>
      <w:pPr>
        <w:tabs>
          <w:tab w:val="num" w:pos="6513"/>
        </w:tabs>
        <w:ind w:left="6513" w:hanging="360"/>
      </w:pPr>
    </w:lvl>
    <w:lvl w:ilvl="8" w:tentative="1">
      <w:start w:val="1"/>
      <w:numFmt w:val="lowerRoman"/>
      <w:lvlText w:val="%9."/>
      <w:lvlJc w:val="right"/>
      <w:pPr>
        <w:tabs>
          <w:tab w:val="num" w:pos="7233"/>
        </w:tabs>
        <w:ind w:left="7233" w:hanging="180"/>
      </w:pPr>
    </w:lvl>
  </w:abstractNum>
  <w:abstractNum w:abstractNumId="11" w15:restartNumberingAfterBreak="0">
    <w:nsid w:val="21061F98"/>
    <w:multiLevelType w:val="multilevel"/>
    <w:tmpl w:val="693C8E50"/>
    <w:lvl w:ilvl="0">
      <w:start w:val="4"/>
      <w:numFmt w:val="decimal"/>
      <w:lvlText w:val="%1"/>
      <w:lvlJc w:val="left"/>
      <w:pPr>
        <w:tabs>
          <w:tab w:val="num" w:pos="600"/>
        </w:tabs>
        <w:ind w:left="600" w:hanging="600"/>
      </w:pPr>
      <w:rPr>
        <w:rFonts w:hint="default"/>
      </w:rPr>
    </w:lvl>
    <w:lvl w:ilvl="1">
      <w:start w:val="2"/>
      <w:numFmt w:val="decimal"/>
      <w:lvlText w:val="%1.%2"/>
      <w:lvlJc w:val="left"/>
      <w:pPr>
        <w:tabs>
          <w:tab w:val="num" w:pos="1308"/>
        </w:tabs>
        <w:ind w:left="1308" w:hanging="600"/>
      </w:pPr>
      <w:rPr>
        <w:rFonts w:hint="default"/>
      </w:rPr>
    </w:lvl>
    <w:lvl w:ilvl="2">
      <w:start w:val="2"/>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2" w15:restartNumberingAfterBreak="0">
    <w:nsid w:val="24CA1814"/>
    <w:multiLevelType w:val="hybridMultilevel"/>
    <w:tmpl w:val="D564DB0E"/>
    <w:lvl w:ilvl="0" w:tplc="0C0A0001">
      <w:start w:val="1"/>
      <w:numFmt w:val="bullet"/>
      <w:lvlText w:val=""/>
      <w:lvlJc w:val="left"/>
      <w:pPr>
        <w:tabs>
          <w:tab w:val="num" w:pos="2190"/>
        </w:tabs>
        <w:ind w:left="2190" w:hanging="360"/>
      </w:pPr>
      <w:rPr>
        <w:rFonts w:ascii="Symbol" w:hAnsi="Symbol" w:hint="default"/>
      </w:rPr>
    </w:lvl>
    <w:lvl w:ilvl="1" w:tplc="0C0A0003" w:tentative="1">
      <w:start w:val="1"/>
      <w:numFmt w:val="bullet"/>
      <w:lvlText w:val="o"/>
      <w:lvlJc w:val="left"/>
      <w:pPr>
        <w:tabs>
          <w:tab w:val="num" w:pos="2910"/>
        </w:tabs>
        <w:ind w:left="2910" w:hanging="360"/>
      </w:pPr>
      <w:rPr>
        <w:rFonts w:ascii="Courier New" w:hAnsi="Courier New" w:hint="default"/>
      </w:rPr>
    </w:lvl>
    <w:lvl w:ilvl="2" w:tplc="0C0A0005" w:tentative="1">
      <w:start w:val="1"/>
      <w:numFmt w:val="bullet"/>
      <w:lvlText w:val=""/>
      <w:lvlJc w:val="left"/>
      <w:pPr>
        <w:tabs>
          <w:tab w:val="num" w:pos="3630"/>
        </w:tabs>
        <w:ind w:left="3630" w:hanging="360"/>
      </w:pPr>
      <w:rPr>
        <w:rFonts w:ascii="Wingdings" w:hAnsi="Wingdings" w:hint="default"/>
      </w:rPr>
    </w:lvl>
    <w:lvl w:ilvl="3" w:tplc="0C0A0001" w:tentative="1">
      <w:start w:val="1"/>
      <w:numFmt w:val="bullet"/>
      <w:lvlText w:val=""/>
      <w:lvlJc w:val="left"/>
      <w:pPr>
        <w:tabs>
          <w:tab w:val="num" w:pos="4350"/>
        </w:tabs>
        <w:ind w:left="4350" w:hanging="360"/>
      </w:pPr>
      <w:rPr>
        <w:rFonts w:ascii="Symbol" w:hAnsi="Symbol" w:hint="default"/>
      </w:rPr>
    </w:lvl>
    <w:lvl w:ilvl="4" w:tplc="0C0A0003" w:tentative="1">
      <w:start w:val="1"/>
      <w:numFmt w:val="bullet"/>
      <w:lvlText w:val="o"/>
      <w:lvlJc w:val="left"/>
      <w:pPr>
        <w:tabs>
          <w:tab w:val="num" w:pos="5070"/>
        </w:tabs>
        <w:ind w:left="5070" w:hanging="360"/>
      </w:pPr>
      <w:rPr>
        <w:rFonts w:ascii="Courier New" w:hAnsi="Courier New" w:hint="default"/>
      </w:rPr>
    </w:lvl>
    <w:lvl w:ilvl="5" w:tplc="0C0A0005" w:tentative="1">
      <w:start w:val="1"/>
      <w:numFmt w:val="bullet"/>
      <w:lvlText w:val=""/>
      <w:lvlJc w:val="left"/>
      <w:pPr>
        <w:tabs>
          <w:tab w:val="num" w:pos="5790"/>
        </w:tabs>
        <w:ind w:left="5790" w:hanging="360"/>
      </w:pPr>
      <w:rPr>
        <w:rFonts w:ascii="Wingdings" w:hAnsi="Wingdings" w:hint="default"/>
      </w:rPr>
    </w:lvl>
    <w:lvl w:ilvl="6" w:tplc="0C0A0001" w:tentative="1">
      <w:start w:val="1"/>
      <w:numFmt w:val="bullet"/>
      <w:lvlText w:val=""/>
      <w:lvlJc w:val="left"/>
      <w:pPr>
        <w:tabs>
          <w:tab w:val="num" w:pos="6510"/>
        </w:tabs>
        <w:ind w:left="6510" w:hanging="360"/>
      </w:pPr>
      <w:rPr>
        <w:rFonts w:ascii="Symbol" w:hAnsi="Symbol" w:hint="default"/>
      </w:rPr>
    </w:lvl>
    <w:lvl w:ilvl="7" w:tplc="0C0A0003" w:tentative="1">
      <w:start w:val="1"/>
      <w:numFmt w:val="bullet"/>
      <w:lvlText w:val="o"/>
      <w:lvlJc w:val="left"/>
      <w:pPr>
        <w:tabs>
          <w:tab w:val="num" w:pos="7230"/>
        </w:tabs>
        <w:ind w:left="7230" w:hanging="360"/>
      </w:pPr>
      <w:rPr>
        <w:rFonts w:ascii="Courier New" w:hAnsi="Courier New" w:hint="default"/>
      </w:rPr>
    </w:lvl>
    <w:lvl w:ilvl="8" w:tplc="0C0A0005" w:tentative="1">
      <w:start w:val="1"/>
      <w:numFmt w:val="bullet"/>
      <w:lvlText w:val=""/>
      <w:lvlJc w:val="left"/>
      <w:pPr>
        <w:tabs>
          <w:tab w:val="num" w:pos="7950"/>
        </w:tabs>
        <w:ind w:left="7950" w:hanging="360"/>
      </w:pPr>
      <w:rPr>
        <w:rFonts w:ascii="Wingdings" w:hAnsi="Wingdings" w:hint="default"/>
      </w:rPr>
    </w:lvl>
  </w:abstractNum>
  <w:abstractNum w:abstractNumId="13" w15:restartNumberingAfterBreak="0">
    <w:nsid w:val="2858688A"/>
    <w:multiLevelType w:val="hybridMultilevel"/>
    <w:tmpl w:val="A04881D8"/>
    <w:lvl w:ilvl="0" w:tplc="0C0A0001">
      <w:start w:val="1"/>
      <w:numFmt w:val="bullet"/>
      <w:lvlText w:val=""/>
      <w:lvlJc w:val="left"/>
      <w:pPr>
        <w:tabs>
          <w:tab w:val="num" w:pos="1428"/>
        </w:tabs>
        <w:ind w:left="1428" w:hanging="360"/>
      </w:pPr>
      <w:rPr>
        <w:rFonts w:ascii="Symbol" w:hAnsi="Symbol" w:hint="default"/>
      </w:rPr>
    </w:lvl>
    <w:lvl w:ilvl="1" w:tplc="0C0A0003">
      <w:start w:val="1"/>
      <w:numFmt w:val="bullet"/>
      <w:lvlText w:val="o"/>
      <w:lvlJc w:val="left"/>
      <w:pPr>
        <w:tabs>
          <w:tab w:val="num" w:pos="2148"/>
        </w:tabs>
        <w:ind w:left="2148" w:hanging="360"/>
      </w:pPr>
      <w:rPr>
        <w:rFonts w:ascii="Courier New" w:hAnsi="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4" w15:restartNumberingAfterBreak="0">
    <w:nsid w:val="2A5651A3"/>
    <w:multiLevelType w:val="hybridMultilevel"/>
    <w:tmpl w:val="F63A93D0"/>
    <w:lvl w:ilvl="0" w:tplc="189EC862">
      <w:start w:val="1"/>
      <w:numFmt w:val="lowerLetter"/>
      <w:lvlText w:val="%1."/>
      <w:lvlJc w:val="left"/>
      <w:pPr>
        <w:tabs>
          <w:tab w:val="num" w:pos="2508"/>
        </w:tabs>
        <w:ind w:left="2508" w:hanging="360"/>
      </w:pPr>
      <w:rPr>
        <w:rFonts w:hint="default"/>
      </w:rPr>
    </w:lvl>
    <w:lvl w:ilvl="1" w:tplc="A54E5120">
      <w:start w:val="1"/>
      <w:numFmt w:val="bullet"/>
      <w:lvlText w:val=""/>
      <w:lvlJc w:val="left"/>
      <w:pPr>
        <w:tabs>
          <w:tab w:val="num" w:pos="3228"/>
        </w:tabs>
        <w:ind w:left="3228" w:hanging="360"/>
      </w:pPr>
      <w:rPr>
        <w:rFonts w:ascii="Wingdings" w:hAnsi="Wingdings" w:hint="default"/>
      </w:rPr>
    </w:lvl>
    <w:lvl w:ilvl="2" w:tplc="06F8B218">
      <w:start w:val="1"/>
      <w:numFmt w:val="decimal"/>
      <w:lvlText w:val="%3."/>
      <w:lvlJc w:val="left"/>
      <w:pPr>
        <w:tabs>
          <w:tab w:val="num" w:pos="4128"/>
        </w:tabs>
        <w:ind w:left="4128" w:hanging="360"/>
      </w:pPr>
      <w:rPr>
        <w:rFonts w:hint="default"/>
      </w:rPr>
    </w:lvl>
    <w:lvl w:ilvl="3" w:tplc="080A000F" w:tentative="1">
      <w:start w:val="1"/>
      <w:numFmt w:val="decimal"/>
      <w:lvlText w:val="%4."/>
      <w:lvlJc w:val="left"/>
      <w:pPr>
        <w:tabs>
          <w:tab w:val="num" w:pos="4668"/>
        </w:tabs>
        <w:ind w:left="4668" w:hanging="360"/>
      </w:pPr>
    </w:lvl>
    <w:lvl w:ilvl="4" w:tplc="080A0019" w:tentative="1">
      <w:start w:val="1"/>
      <w:numFmt w:val="lowerLetter"/>
      <w:lvlText w:val="%5."/>
      <w:lvlJc w:val="left"/>
      <w:pPr>
        <w:tabs>
          <w:tab w:val="num" w:pos="5388"/>
        </w:tabs>
        <w:ind w:left="5388" w:hanging="360"/>
      </w:pPr>
    </w:lvl>
    <w:lvl w:ilvl="5" w:tplc="080A001B" w:tentative="1">
      <w:start w:val="1"/>
      <w:numFmt w:val="lowerRoman"/>
      <w:lvlText w:val="%6."/>
      <w:lvlJc w:val="right"/>
      <w:pPr>
        <w:tabs>
          <w:tab w:val="num" w:pos="6108"/>
        </w:tabs>
        <w:ind w:left="6108" w:hanging="180"/>
      </w:pPr>
    </w:lvl>
    <w:lvl w:ilvl="6" w:tplc="080A000F" w:tentative="1">
      <w:start w:val="1"/>
      <w:numFmt w:val="decimal"/>
      <w:lvlText w:val="%7."/>
      <w:lvlJc w:val="left"/>
      <w:pPr>
        <w:tabs>
          <w:tab w:val="num" w:pos="6828"/>
        </w:tabs>
        <w:ind w:left="6828" w:hanging="360"/>
      </w:pPr>
    </w:lvl>
    <w:lvl w:ilvl="7" w:tplc="080A0019" w:tentative="1">
      <w:start w:val="1"/>
      <w:numFmt w:val="lowerLetter"/>
      <w:lvlText w:val="%8."/>
      <w:lvlJc w:val="left"/>
      <w:pPr>
        <w:tabs>
          <w:tab w:val="num" w:pos="7548"/>
        </w:tabs>
        <w:ind w:left="7548" w:hanging="360"/>
      </w:pPr>
    </w:lvl>
    <w:lvl w:ilvl="8" w:tplc="080A001B" w:tentative="1">
      <w:start w:val="1"/>
      <w:numFmt w:val="lowerRoman"/>
      <w:lvlText w:val="%9."/>
      <w:lvlJc w:val="right"/>
      <w:pPr>
        <w:tabs>
          <w:tab w:val="num" w:pos="8268"/>
        </w:tabs>
        <w:ind w:left="8268" w:hanging="180"/>
      </w:pPr>
    </w:lvl>
  </w:abstractNum>
  <w:abstractNum w:abstractNumId="15" w15:restartNumberingAfterBreak="0">
    <w:nsid w:val="2AB6462F"/>
    <w:multiLevelType w:val="hybridMultilevel"/>
    <w:tmpl w:val="3DC04EE0"/>
    <w:lvl w:ilvl="0" w:tplc="808272B0">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34CA6D3F"/>
    <w:multiLevelType w:val="hybridMultilevel"/>
    <w:tmpl w:val="A04881D8"/>
    <w:lvl w:ilvl="0" w:tplc="0C0A0001">
      <w:start w:val="1"/>
      <w:numFmt w:val="bullet"/>
      <w:lvlText w:val=""/>
      <w:lvlJc w:val="left"/>
      <w:pPr>
        <w:tabs>
          <w:tab w:val="num" w:pos="2136"/>
        </w:tabs>
        <w:ind w:left="2136" w:hanging="360"/>
      </w:pPr>
      <w:rPr>
        <w:rFonts w:ascii="Symbol" w:hAnsi="Symbol" w:hint="default"/>
      </w:rPr>
    </w:lvl>
    <w:lvl w:ilvl="1" w:tplc="0C0A0003">
      <w:start w:val="1"/>
      <w:numFmt w:val="bullet"/>
      <w:lvlText w:val="o"/>
      <w:lvlJc w:val="left"/>
      <w:pPr>
        <w:tabs>
          <w:tab w:val="num" w:pos="2856"/>
        </w:tabs>
        <w:ind w:left="2856" w:hanging="360"/>
      </w:pPr>
      <w:rPr>
        <w:rFonts w:ascii="Courier New" w:hAnsi="Courier New" w:hint="default"/>
      </w:rPr>
    </w:lvl>
    <w:lvl w:ilvl="2" w:tplc="0C0A0005" w:tentative="1">
      <w:start w:val="1"/>
      <w:numFmt w:val="bullet"/>
      <w:lvlText w:val=""/>
      <w:lvlJc w:val="left"/>
      <w:pPr>
        <w:tabs>
          <w:tab w:val="num" w:pos="3576"/>
        </w:tabs>
        <w:ind w:left="3576" w:hanging="360"/>
      </w:pPr>
      <w:rPr>
        <w:rFonts w:ascii="Wingdings" w:hAnsi="Wingdings" w:hint="default"/>
      </w:rPr>
    </w:lvl>
    <w:lvl w:ilvl="3" w:tplc="0C0A0001" w:tentative="1">
      <w:start w:val="1"/>
      <w:numFmt w:val="bullet"/>
      <w:lvlText w:val=""/>
      <w:lvlJc w:val="left"/>
      <w:pPr>
        <w:tabs>
          <w:tab w:val="num" w:pos="4296"/>
        </w:tabs>
        <w:ind w:left="4296" w:hanging="360"/>
      </w:pPr>
      <w:rPr>
        <w:rFonts w:ascii="Symbol" w:hAnsi="Symbol" w:hint="default"/>
      </w:rPr>
    </w:lvl>
    <w:lvl w:ilvl="4" w:tplc="0C0A0003" w:tentative="1">
      <w:start w:val="1"/>
      <w:numFmt w:val="bullet"/>
      <w:lvlText w:val="o"/>
      <w:lvlJc w:val="left"/>
      <w:pPr>
        <w:tabs>
          <w:tab w:val="num" w:pos="5016"/>
        </w:tabs>
        <w:ind w:left="5016" w:hanging="360"/>
      </w:pPr>
      <w:rPr>
        <w:rFonts w:ascii="Courier New" w:hAnsi="Courier New" w:hint="default"/>
      </w:rPr>
    </w:lvl>
    <w:lvl w:ilvl="5" w:tplc="0C0A0005" w:tentative="1">
      <w:start w:val="1"/>
      <w:numFmt w:val="bullet"/>
      <w:lvlText w:val=""/>
      <w:lvlJc w:val="left"/>
      <w:pPr>
        <w:tabs>
          <w:tab w:val="num" w:pos="5736"/>
        </w:tabs>
        <w:ind w:left="5736" w:hanging="360"/>
      </w:pPr>
      <w:rPr>
        <w:rFonts w:ascii="Wingdings" w:hAnsi="Wingdings" w:hint="default"/>
      </w:rPr>
    </w:lvl>
    <w:lvl w:ilvl="6" w:tplc="0C0A0001" w:tentative="1">
      <w:start w:val="1"/>
      <w:numFmt w:val="bullet"/>
      <w:lvlText w:val=""/>
      <w:lvlJc w:val="left"/>
      <w:pPr>
        <w:tabs>
          <w:tab w:val="num" w:pos="6456"/>
        </w:tabs>
        <w:ind w:left="6456" w:hanging="360"/>
      </w:pPr>
      <w:rPr>
        <w:rFonts w:ascii="Symbol" w:hAnsi="Symbol" w:hint="default"/>
      </w:rPr>
    </w:lvl>
    <w:lvl w:ilvl="7" w:tplc="0C0A0003" w:tentative="1">
      <w:start w:val="1"/>
      <w:numFmt w:val="bullet"/>
      <w:lvlText w:val="o"/>
      <w:lvlJc w:val="left"/>
      <w:pPr>
        <w:tabs>
          <w:tab w:val="num" w:pos="7176"/>
        </w:tabs>
        <w:ind w:left="7176" w:hanging="360"/>
      </w:pPr>
      <w:rPr>
        <w:rFonts w:ascii="Courier New" w:hAnsi="Courier New" w:hint="default"/>
      </w:rPr>
    </w:lvl>
    <w:lvl w:ilvl="8" w:tplc="0C0A0005" w:tentative="1">
      <w:start w:val="1"/>
      <w:numFmt w:val="bullet"/>
      <w:lvlText w:val=""/>
      <w:lvlJc w:val="left"/>
      <w:pPr>
        <w:tabs>
          <w:tab w:val="num" w:pos="7896"/>
        </w:tabs>
        <w:ind w:left="7896" w:hanging="360"/>
      </w:pPr>
      <w:rPr>
        <w:rFonts w:ascii="Wingdings" w:hAnsi="Wingdings" w:hint="default"/>
      </w:rPr>
    </w:lvl>
  </w:abstractNum>
  <w:abstractNum w:abstractNumId="17" w15:restartNumberingAfterBreak="0">
    <w:nsid w:val="399A0CC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01F2E7D"/>
    <w:multiLevelType w:val="hybridMultilevel"/>
    <w:tmpl w:val="5FFEFB1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1F22BD"/>
    <w:multiLevelType w:val="hybridMultilevel"/>
    <w:tmpl w:val="F024292A"/>
    <w:lvl w:ilvl="0" w:tplc="46E07EBE">
      <w:start w:val="1"/>
      <w:numFmt w:val="bullet"/>
      <w:lvlText w:val=""/>
      <w:lvlJc w:val="left"/>
      <w:pPr>
        <w:tabs>
          <w:tab w:val="num" w:pos="1773"/>
        </w:tabs>
        <w:ind w:left="1416" w:firstLine="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0" w15:restartNumberingAfterBreak="0">
    <w:nsid w:val="48D13586"/>
    <w:multiLevelType w:val="hybridMultilevel"/>
    <w:tmpl w:val="2D9C02E0"/>
    <w:lvl w:ilvl="0" w:tplc="5CB87C9E">
      <w:start w:val="7"/>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353"/>
        </w:tabs>
        <w:ind w:left="1353"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1835DF7"/>
    <w:multiLevelType w:val="hybridMultilevel"/>
    <w:tmpl w:val="20B88BD8"/>
    <w:lvl w:ilvl="0" w:tplc="0C0A0001">
      <w:start w:val="1"/>
      <w:numFmt w:val="bullet"/>
      <w:lvlText w:val=""/>
      <w:lvlJc w:val="left"/>
      <w:pPr>
        <w:tabs>
          <w:tab w:val="num" w:pos="2508"/>
        </w:tabs>
        <w:ind w:left="2508" w:hanging="360"/>
      </w:pPr>
      <w:rPr>
        <w:rFonts w:ascii="Symbol" w:hAnsi="Symbol" w:hint="default"/>
      </w:rPr>
    </w:lvl>
    <w:lvl w:ilvl="1" w:tplc="0C0A0003" w:tentative="1">
      <w:start w:val="1"/>
      <w:numFmt w:val="bullet"/>
      <w:lvlText w:val="o"/>
      <w:lvlJc w:val="left"/>
      <w:pPr>
        <w:tabs>
          <w:tab w:val="num" w:pos="3228"/>
        </w:tabs>
        <w:ind w:left="3228" w:hanging="360"/>
      </w:pPr>
      <w:rPr>
        <w:rFonts w:ascii="Courier New" w:hAnsi="Courier New" w:hint="default"/>
      </w:rPr>
    </w:lvl>
    <w:lvl w:ilvl="2" w:tplc="0C0A0005" w:tentative="1">
      <w:start w:val="1"/>
      <w:numFmt w:val="bullet"/>
      <w:lvlText w:val=""/>
      <w:lvlJc w:val="left"/>
      <w:pPr>
        <w:tabs>
          <w:tab w:val="num" w:pos="3948"/>
        </w:tabs>
        <w:ind w:left="3948" w:hanging="360"/>
      </w:pPr>
      <w:rPr>
        <w:rFonts w:ascii="Wingdings" w:hAnsi="Wingdings" w:hint="default"/>
      </w:rPr>
    </w:lvl>
    <w:lvl w:ilvl="3" w:tplc="0C0A0001" w:tentative="1">
      <w:start w:val="1"/>
      <w:numFmt w:val="bullet"/>
      <w:lvlText w:val=""/>
      <w:lvlJc w:val="left"/>
      <w:pPr>
        <w:tabs>
          <w:tab w:val="num" w:pos="4668"/>
        </w:tabs>
        <w:ind w:left="4668" w:hanging="360"/>
      </w:pPr>
      <w:rPr>
        <w:rFonts w:ascii="Symbol" w:hAnsi="Symbol" w:hint="default"/>
      </w:rPr>
    </w:lvl>
    <w:lvl w:ilvl="4" w:tplc="0C0A0003" w:tentative="1">
      <w:start w:val="1"/>
      <w:numFmt w:val="bullet"/>
      <w:lvlText w:val="o"/>
      <w:lvlJc w:val="left"/>
      <w:pPr>
        <w:tabs>
          <w:tab w:val="num" w:pos="5388"/>
        </w:tabs>
        <w:ind w:left="5388" w:hanging="360"/>
      </w:pPr>
      <w:rPr>
        <w:rFonts w:ascii="Courier New" w:hAnsi="Courier New" w:hint="default"/>
      </w:rPr>
    </w:lvl>
    <w:lvl w:ilvl="5" w:tplc="0C0A0005" w:tentative="1">
      <w:start w:val="1"/>
      <w:numFmt w:val="bullet"/>
      <w:lvlText w:val=""/>
      <w:lvlJc w:val="left"/>
      <w:pPr>
        <w:tabs>
          <w:tab w:val="num" w:pos="6108"/>
        </w:tabs>
        <w:ind w:left="6108" w:hanging="360"/>
      </w:pPr>
      <w:rPr>
        <w:rFonts w:ascii="Wingdings" w:hAnsi="Wingdings" w:hint="default"/>
      </w:rPr>
    </w:lvl>
    <w:lvl w:ilvl="6" w:tplc="0C0A0001" w:tentative="1">
      <w:start w:val="1"/>
      <w:numFmt w:val="bullet"/>
      <w:lvlText w:val=""/>
      <w:lvlJc w:val="left"/>
      <w:pPr>
        <w:tabs>
          <w:tab w:val="num" w:pos="6828"/>
        </w:tabs>
        <w:ind w:left="6828" w:hanging="360"/>
      </w:pPr>
      <w:rPr>
        <w:rFonts w:ascii="Symbol" w:hAnsi="Symbol" w:hint="default"/>
      </w:rPr>
    </w:lvl>
    <w:lvl w:ilvl="7" w:tplc="0C0A0003" w:tentative="1">
      <w:start w:val="1"/>
      <w:numFmt w:val="bullet"/>
      <w:lvlText w:val="o"/>
      <w:lvlJc w:val="left"/>
      <w:pPr>
        <w:tabs>
          <w:tab w:val="num" w:pos="7548"/>
        </w:tabs>
        <w:ind w:left="7548" w:hanging="360"/>
      </w:pPr>
      <w:rPr>
        <w:rFonts w:ascii="Courier New" w:hAnsi="Courier New" w:hint="default"/>
      </w:rPr>
    </w:lvl>
    <w:lvl w:ilvl="8" w:tplc="0C0A0005" w:tentative="1">
      <w:start w:val="1"/>
      <w:numFmt w:val="bullet"/>
      <w:lvlText w:val=""/>
      <w:lvlJc w:val="left"/>
      <w:pPr>
        <w:tabs>
          <w:tab w:val="num" w:pos="8268"/>
        </w:tabs>
        <w:ind w:left="8268" w:hanging="360"/>
      </w:pPr>
      <w:rPr>
        <w:rFonts w:ascii="Wingdings" w:hAnsi="Wingdings" w:hint="default"/>
      </w:rPr>
    </w:lvl>
  </w:abstractNum>
  <w:abstractNum w:abstractNumId="22" w15:restartNumberingAfterBreak="0">
    <w:nsid w:val="52C62BEA"/>
    <w:multiLevelType w:val="hybridMultilevel"/>
    <w:tmpl w:val="54A00C9E"/>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2220"/>
        </w:tabs>
        <w:ind w:left="2220" w:hanging="360"/>
      </w:pPr>
      <w:rPr>
        <w:rFonts w:ascii="Courier New" w:hAnsi="Courier New" w:cs="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cs="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cs="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23" w15:restartNumberingAfterBreak="0">
    <w:nsid w:val="5DCB10D0"/>
    <w:multiLevelType w:val="hybridMultilevel"/>
    <w:tmpl w:val="435468A0"/>
    <w:lvl w:ilvl="0" w:tplc="0C0A0001">
      <w:start w:val="1"/>
      <w:numFmt w:val="bullet"/>
      <w:lvlText w:val=""/>
      <w:lvlJc w:val="left"/>
      <w:pPr>
        <w:tabs>
          <w:tab w:val="num" w:pos="1776"/>
        </w:tabs>
        <w:ind w:left="1776" w:hanging="360"/>
      </w:pPr>
      <w:rPr>
        <w:rFonts w:ascii="Symbol" w:hAnsi="Symbol" w:hint="default"/>
      </w:rPr>
    </w:lvl>
    <w:lvl w:ilvl="1" w:tplc="0C0A0003" w:tentative="1">
      <w:start w:val="1"/>
      <w:numFmt w:val="bullet"/>
      <w:lvlText w:val="o"/>
      <w:lvlJc w:val="left"/>
      <w:pPr>
        <w:tabs>
          <w:tab w:val="num" w:pos="2496"/>
        </w:tabs>
        <w:ind w:left="2496" w:hanging="360"/>
      </w:pPr>
      <w:rPr>
        <w:rFonts w:ascii="Courier New" w:hAnsi="Courier New" w:cs="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24" w15:restartNumberingAfterBreak="0">
    <w:nsid w:val="6C234746"/>
    <w:multiLevelType w:val="hybridMultilevel"/>
    <w:tmpl w:val="75968E64"/>
    <w:lvl w:ilvl="0" w:tplc="0C0A0001">
      <w:start w:val="1"/>
      <w:numFmt w:val="bullet"/>
      <w:lvlText w:val=""/>
      <w:lvlJc w:val="left"/>
      <w:pPr>
        <w:tabs>
          <w:tab w:val="num" w:pos="1440"/>
        </w:tabs>
        <w:ind w:left="1440" w:hanging="360"/>
      </w:pPr>
      <w:rPr>
        <w:rFonts w:ascii="Symbol" w:hAnsi="Symbol" w:hint="default"/>
      </w:rPr>
    </w:lvl>
    <w:lvl w:ilvl="1" w:tplc="0C0A0003">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DD313ED"/>
    <w:multiLevelType w:val="hybridMultilevel"/>
    <w:tmpl w:val="2C4E1D4A"/>
    <w:lvl w:ilvl="0" w:tplc="0C0A0001">
      <w:start w:val="1"/>
      <w:numFmt w:val="bullet"/>
      <w:lvlText w:val=""/>
      <w:lvlJc w:val="left"/>
      <w:pPr>
        <w:tabs>
          <w:tab w:val="num" w:pos="2148"/>
        </w:tabs>
        <w:ind w:left="2148" w:hanging="360"/>
      </w:pPr>
      <w:rPr>
        <w:rFonts w:ascii="Symbol" w:hAnsi="Symbol" w:hint="default"/>
      </w:rPr>
    </w:lvl>
    <w:lvl w:ilvl="1" w:tplc="2924C8A0">
      <w:start w:val="5"/>
      <w:numFmt w:val="bullet"/>
      <w:lvlText w:val="-"/>
      <w:lvlJc w:val="left"/>
      <w:pPr>
        <w:tabs>
          <w:tab w:val="num" w:pos="2868"/>
        </w:tabs>
        <w:ind w:left="2868" w:hanging="360"/>
      </w:pPr>
      <w:rPr>
        <w:rFonts w:ascii="Times New Roman" w:eastAsia="Times New Roman" w:hAnsi="Times New Roman" w:cs="Times New Roman" w:hint="default"/>
      </w:rPr>
    </w:lvl>
    <w:lvl w:ilvl="2" w:tplc="080A0005" w:tentative="1">
      <w:start w:val="1"/>
      <w:numFmt w:val="bullet"/>
      <w:lvlText w:val=""/>
      <w:lvlJc w:val="left"/>
      <w:pPr>
        <w:tabs>
          <w:tab w:val="num" w:pos="3588"/>
        </w:tabs>
        <w:ind w:left="3588" w:hanging="360"/>
      </w:pPr>
      <w:rPr>
        <w:rFonts w:ascii="Wingdings" w:hAnsi="Wingdings" w:hint="default"/>
      </w:rPr>
    </w:lvl>
    <w:lvl w:ilvl="3" w:tplc="080A0001" w:tentative="1">
      <w:start w:val="1"/>
      <w:numFmt w:val="bullet"/>
      <w:lvlText w:val=""/>
      <w:lvlJc w:val="left"/>
      <w:pPr>
        <w:tabs>
          <w:tab w:val="num" w:pos="4308"/>
        </w:tabs>
        <w:ind w:left="4308" w:hanging="360"/>
      </w:pPr>
      <w:rPr>
        <w:rFonts w:ascii="Symbol" w:hAnsi="Symbol" w:hint="default"/>
      </w:rPr>
    </w:lvl>
    <w:lvl w:ilvl="4" w:tplc="080A0003" w:tentative="1">
      <w:start w:val="1"/>
      <w:numFmt w:val="bullet"/>
      <w:lvlText w:val="o"/>
      <w:lvlJc w:val="left"/>
      <w:pPr>
        <w:tabs>
          <w:tab w:val="num" w:pos="5028"/>
        </w:tabs>
        <w:ind w:left="5028" w:hanging="360"/>
      </w:pPr>
      <w:rPr>
        <w:rFonts w:ascii="Courier New" w:hAnsi="Courier New" w:cs="Courier New" w:hint="default"/>
      </w:rPr>
    </w:lvl>
    <w:lvl w:ilvl="5" w:tplc="080A0005" w:tentative="1">
      <w:start w:val="1"/>
      <w:numFmt w:val="bullet"/>
      <w:lvlText w:val=""/>
      <w:lvlJc w:val="left"/>
      <w:pPr>
        <w:tabs>
          <w:tab w:val="num" w:pos="5748"/>
        </w:tabs>
        <w:ind w:left="5748" w:hanging="360"/>
      </w:pPr>
      <w:rPr>
        <w:rFonts w:ascii="Wingdings" w:hAnsi="Wingdings" w:hint="default"/>
      </w:rPr>
    </w:lvl>
    <w:lvl w:ilvl="6" w:tplc="080A0001" w:tentative="1">
      <w:start w:val="1"/>
      <w:numFmt w:val="bullet"/>
      <w:lvlText w:val=""/>
      <w:lvlJc w:val="left"/>
      <w:pPr>
        <w:tabs>
          <w:tab w:val="num" w:pos="6468"/>
        </w:tabs>
        <w:ind w:left="6468" w:hanging="360"/>
      </w:pPr>
      <w:rPr>
        <w:rFonts w:ascii="Symbol" w:hAnsi="Symbol" w:hint="default"/>
      </w:rPr>
    </w:lvl>
    <w:lvl w:ilvl="7" w:tplc="080A0003" w:tentative="1">
      <w:start w:val="1"/>
      <w:numFmt w:val="bullet"/>
      <w:lvlText w:val="o"/>
      <w:lvlJc w:val="left"/>
      <w:pPr>
        <w:tabs>
          <w:tab w:val="num" w:pos="7188"/>
        </w:tabs>
        <w:ind w:left="7188" w:hanging="360"/>
      </w:pPr>
      <w:rPr>
        <w:rFonts w:ascii="Courier New" w:hAnsi="Courier New" w:cs="Courier New" w:hint="default"/>
      </w:rPr>
    </w:lvl>
    <w:lvl w:ilvl="8" w:tplc="080A0005" w:tentative="1">
      <w:start w:val="1"/>
      <w:numFmt w:val="bullet"/>
      <w:lvlText w:val=""/>
      <w:lvlJc w:val="left"/>
      <w:pPr>
        <w:tabs>
          <w:tab w:val="num" w:pos="7908"/>
        </w:tabs>
        <w:ind w:left="7908" w:hanging="360"/>
      </w:pPr>
      <w:rPr>
        <w:rFonts w:ascii="Wingdings" w:hAnsi="Wingdings" w:hint="default"/>
      </w:rPr>
    </w:lvl>
  </w:abstractNum>
  <w:abstractNum w:abstractNumId="26" w15:restartNumberingAfterBreak="0">
    <w:nsid w:val="6E4D488C"/>
    <w:multiLevelType w:val="hybridMultilevel"/>
    <w:tmpl w:val="A33EF05A"/>
    <w:lvl w:ilvl="0" w:tplc="0C0A000F">
      <w:start w:val="1"/>
      <w:numFmt w:val="decimal"/>
      <w:lvlText w:val="%1."/>
      <w:lvlJc w:val="left"/>
      <w:pPr>
        <w:tabs>
          <w:tab w:val="num" w:pos="1068"/>
        </w:tabs>
        <w:ind w:left="1068" w:hanging="360"/>
      </w:pPr>
      <w:rPr>
        <w:rFonts w:hint="default"/>
      </w:rPr>
    </w:lvl>
    <w:lvl w:ilvl="1" w:tplc="0C0A0019">
      <w:start w:val="1"/>
      <w:numFmt w:val="lowerLetter"/>
      <w:lvlText w:val="%2."/>
      <w:lvlJc w:val="left"/>
      <w:pPr>
        <w:tabs>
          <w:tab w:val="num" w:pos="1788"/>
        </w:tabs>
        <w:ind w:left="1788" w:hanging="360"/>
      </w:pPr>
      <w:rPr>
        <w:rFonts w:hint="default"/>
      </w:rPr>
    </w:lvl>
    <w:lvl w:ilvl="2" w:tplc="0C0A001B" w:tentative="1">
      <w:start w:val="1"/>
      <w:numFmt w:val="lowerRoman"/>
      <w:lvlText w:val="%3."/>
      <w:lvlJc w:val="right"/>
      <w:pPr>
        <w:tabs>
          <w:tab w:val="num" w:pos="2508"/>
        </w:tabs>
        <w:ind w:left="2508" w:hanging="180"/>
      </w:pPr>
      <w:rPr>
        <w:rFonts w:hint="default"/>
      </w:rPr>
    </w:lvl>
    <w:lvl w:ilvl="3" w:tplc="0C0A000F" w:tentative="1">
      <w:start w:val="1"/>
      <w:numFmt w:val="decimal"/>
      <w:lvlText w:val="%4."/>
      <w:lvlJc w:val="left"/>
      <w:pPr>
        <w:tabs>
          <w:tab w:val="num" w:pos="3228"/>
        </w:tabs>
        <w:ind w:left="3228" w:hanging="360"/>
      </w:pPr>
      <w:rPr>
        <w:rFonts w:hint="default"/>
      </w:rPr>
    </w:lvl>
    <w:lvl w:ilvl="4" w:tplc="0C0A0019" w:tentative="1">
      <w:start w:val="1"/>
      <w:numFmt w:val="lowerLetter"/>
      <w:lvlText w:val="%5."/>
      <w:lvlJc w:val="left"/>
      <w:pPr>
        <w:tabs>
          <w:tab w:val="num" w:pos="3948"/>
        </w:tabs>
        <w:ind w:left="3948" w:hanging="360"/>
      </w:pPr>
      <w:rPr>
        <w:rFonts w:hint="default"/>
      </w:rPr>
    </w:lvl>
    <w:lvl w:ilvl="5" w:tplc="0C0A001B" w:tentative="1">
      <w:start w:val="1"/>
      <w:numFmt w:val="lowerRoman"/>
      <w:lvlText w:val="%6."/>
      <w:lvlJc w:val="right"/>
      <w:pPr>
        <w:tabs>
          <w:tab w:val="num" w:pos="4668"/>
        </w:tabs>
        <w:ind w:left="4668" w:hanging="180"/>
      </w:pPr>
      <w:rPr>
        <w:rFonts w:hint="default"/>
      </w:rPr>
    </w:lvl>
    <w:lvl w:ilvl="6" w:tplc="0C0A000F" w:tentative="1">
      <w:start w:val="1"/>
      <w:numFmt w:val="decimal"/>
      <w:lvlText w:val="%7."/>
      <w:lvlJc w:val="left"/>
      <w:pPr>
        <w:tabs>
          <w:tab w:val="num" w:pos="5388"/>
        </w:tabs>
        <w:ind w:left="5388" w:hanging="360"/>
      </w:pPr>
      <w:rPr>
        <w:rFonts w:hint="default"/>
      </w:rPr>
    </w:lvl>
    <w:lvl w:ilvl="7" w:tplc="0C0A0019" w:tentative="1">
      <w:start w:val="1"/>
      <w:numFmt w:val="lowerLetter"/>
      <w:lvlText w:val="%8."/>
      <w:lvlJc w:val="left"/>
      <w:pPr>
        <w:tabs>
          <w:tab w:val="num" w:pos="6108"/>
        </w:tabs>
        <w:ind w:left="6108" w:hanging="360"/>
      </w:pPr>
      <w:rPr>
        <w:rFonts w:hint="default"/>
      </w:rPr>
    </w:lvl>
    <w:lvl w:ilvl="8" w:tplc="0C0A001B" w:tentative="1">
      <w:start w:val="1"/>
      <w:numFmt w:val="lowerRoman"/>
      <w:lvlText w:val="%9."/>
      <w:lvlJc w:val="right"/>
      <w:pPr>
        <w:tabs>
          <w:tab w:val="num" w:pos="6828"/>
        </w:tabs>
        <w:ind w:left="6828" w:hanging="180"/>
      </w:pPr>
      <w:rPr>
        <w:rFonts w:hint="default"/>
      </w:rPr>
    </w:lvl>
  </w:abstractNum>
  <w:abstractNum w:abstractNumId="27" w15:restartNumberingAfterBreak="0">
    <w:nsid w:val="6F2073DE"/>
    <w:multiLevelType w:val="hybridMultilevel"/>
    <w:tmpl w:val="84148590"/>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A7E7F40"/>
    <w:multiLevelType w:val="hybridMultilevel"/>
    <w:tmpl w:val="8D2C4804"/>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B30346B"/>
    <w:multiLevelType w:val="hybridMultilevel"/>
    <w:tmpl w:val="75968E64"/>
    <w:lvl w:ilvl="0" w:tplc="0C0A0001">
      <w:start w:val="1"/>
      <w:numFmt w:val="bullet"/>
      <w:lvlText w:val=""/>
      <w:lvlJc w:val="left"/>
      <w:pPr>
        <w:tabs>
          <w:tab w:val="num" w:pos="2844"/>
        </w:tabs>
        <w:ind w:left="2844" w:hanging="360"/>
      </w:pPr>
      <w:rPr>
        <w:rFonts w:ascii="Symbol" w:hAnsi="Symbol" w:hint="default"/>
      </w:rPr>
    </w:lvl>
    <w:lvl w:ilvl="1" w:tplc="0C0A0003">
      <w:start w:val="1"/>
      <w:numFmt w:val="bullet"/>
      <w:lvlText w:val="o"/>
      <w:lvlJc w:val="left"/>
      <w:pPr>
        <w:tabs>
          <w:tab w:val="num" w:pos="3564"/>
        </w:tabs>
        <w:ind w:left="3564" w:hanging="360"/>
      </w:pPr>
      <w:rPr>
        <w:rFonts w:ascii="Courier New" w:hAnsi="Courier New" w:cs="Courier New" w:hint="default"/>
      </w:rPr>
    </w:lvl>
    <w:lvl w:ilvl="2" w:tplc="0C0A0005" w:tentative="1">
      <w:start w:val="1"/>
      <w:numFmt w:val="bullet"/>
      <w:lvlText w:val=""/>
      <w:lvlJc w:val="left"/>
      <w:pPr>
        <w:tabs>
          <w:tab w:val="num" w:pos="4284"/>
        </w:tabs>
        <w:ind w:left="4284" w:hanging="360"/>
      </w:pPr>
      <w:rPr>
        <w:rFonts w:ascii="Wingdings" w:hAnsi="Wingdings" w:hint="default"/>
      </w:rPr>
    </w:lvl>
    <w:lvl w:ilvl="3" w:tplc="0C0A0001" w:tentative="1">
      <w:start w:val="1"/>
      <w:numFmt w:val="bullet"/>
      <w:lvlText w:val=""/>
      <w:lvlJc w:val="left"/>
      <w:pPr>
        <w:tabs>
          <w:tab w:val="num" w:pos="5004"/>
        </w:tabs>
        <w:ind w:left="5004" w:hanging="360"/>
      </w:pPr>
      <w:rPr>
        <w:rFonts w:ascii="Symbol" w:hAnsi="Symbol" w:hint="default"/>
      </w:rPr>
    </w:lvl>
    <w:lvl w:ilvl="4" w:tplc="0C0A0003" w:tentative="1">
      <w:start w:val="1"/>
      <w:numFmt w:val="bullet"/>
      <w:lvlText w:val="o"/>
      <w:lvlJc w:val="left"/>
      <w:pPr>
        <w:tabs>
          <w:tab w:val="num" w:pos="5724"/>
        </w:tabs>
        <w:ind w:left="5724" w:hanging="360"/>
      </w:pPr>
      <w:rPr>
        <w:rFonts w:ascii="Courier New" w:hAnsi="Courier New" w:cs="Courier New" w:hint="default"/>
      </w:rPr>
    </w:lvl>
    <w:lvl w:ilvl="5" w:tplc="0C0A0005" w:tentative="1">
      <w:start w:val="1"/>
      <w:numFmt w:val="bullet"/>
      <w:lvlText w:val=""/>
      <w:lvlJc w:val="left"/>
      <w:pPr>
        <w:tabs>
          <w:tab w:val="num" w:pos="6444"/>
        </w:tabs>
        <w:ind w:left="6444" w:hanging="360"/>
      </w:pPr>
      <w:rPr>
        <w:rFonts w:ascii="Wingdings" w:hAnsi="Wingdings" w:hint="default"/>
      </w:rPr>
    </w:lvl>
    <w:lvl w:ilvl="6" w:tplc="0C0A0001" w:tentative="1">
      <w:start w:val="1"/>
      <w:numFmt w:val="bullet"/>
      <w:lvlText w:val=""/>
      <w:lvlJc w:val="left"/>
      <w:pPr>
        <w:tabs>
          <w:tab w:val="num" w:pos="7164"/>
        </w:tabs>
        <w:ind w:left="7164" w:hanging="360"/>
      </w:pPr>
      <w:rPr>
        <w:rFonts w:ascii="Symbol" w:hAnsi="Symbol" w:hint="default"/>
      </w:rPr>
    </w:lvl>
    <w:lvl w:ilvl="7" w:tplc="0C0A0003" w:tentative="1">
      <w:start w:val="1"/>
      <w:numFmt w:val="bullet"/>
      <w:lvlText w:val="o"/>
      <w:lvlJc w:val="left"/>
      <w:pPr>
        <w:tabs>
          <w:tab w:val="num" w:pos="7884"/>
        </w:tabs>
        <w:ind w:left="7884" w:hanging="360"/>
      </w:pPr>
      <w:rPr>
        <w:rFonts w:ascii="Courier New" w:hAnsi="Courier New" w:cs="Courier New" w:hint="default"/>
      </w:rPr>
    </w:lvl>
    <w:lvl w:ilvl="8" w:tplc="0C0A0005" w:tentative="1">
      <w:start w:val="1"/>
      <w:numFmt w:val="bullet"/>
      <w:lvlText w:val=""/>
      <w:lvlJc w:val="left"/>
      <w:pPr>
        <w:tabs>
          <w:tab w:val="num" w:pos="8604"/>
        </w:tabs>
        <w:ind w:left="8604" w:hanging="360"/>
      </w:pPr>
      <w:rPr>
        <w:rFonts w:ascii="Wingdings" w:hAnsi="Wingdings" w:hint="default"/>
      </w:rPr>
    </w:lvl>
  </w:abstractNum>
  <w:abstractNum w:abstractNumId="30" w15:restartNumberingAfterBreak="0">
    <w:nsid w:val="7DFD1540"/>
    <w:multiLevelType w:val="hybridMultilevel"/>
    <w:tmpl w:val="4ECA1674"/>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 w:numId="3">
    <w:abstractNumId w:val="20"/>
  </w:num>
  <w:num w:numId="4">
    <w:abstractNumId w:val="17"/>
  </w:num>
  <w:num w:numId="5">
    <w:abstractNumId w:val="23"/>
  </w:num>
  <w:num w:numId="6">
    <w:abstractNumId w:val="11"/>
  </w:num>
  <w:num w:numId="7">
    <w:abstractNumId w:val="12"/>
  </w:num>
  <w:num w:numId="8">
    <w:abstractNumId w:val="4"/>
  </w:num>
  <w:num w:numId="9">
    <w:abstractNumId w:val="2"/>
  </w:num>
  <w:num w:numId="10">
    <w:abstractNumId w:val="13"/>
  </w:num>
  <w:num w:numId="11">
    <w:abstractNumId w:val="9"/>
  </w:num>
  <w:num w:numId="12">
    <w:abstractNumId w:val="27"/>
  </w:num>
  <w:num w:numId="13">
    <w:abstractNumId w:val="22"/>
  </w:num>
  <w:num w:numId="14">
    <w:abstractNumId w:val="30"/>
  </w:num>
  <w:num w:numId="15">
    <w:abstractNumId w:val="24"/>
  </w:num>
  <w:num w:numId="16">
    <w:abstractNumId w:val="8"/>
  </w:num>
  <w:num w:numId="17">
    <w:abstractNumId w:val="5"/>
  </w:num>
  <w:num w:numId="18">
    <w:abstractNumId w:val="26"/>
  </w:num>
  <w:num w:numId="19">
    <w:abstractNumId w:val="28"/>
  </w:num>
  <w:num w:numId="20">
    <w:abstractNumId w:val="29"/>
  </w:num>
  <w:num w:numId="21">
    <w:abstractNumId w:val="16"/>
  </w:num>
  <w:num w:numId="22">
    <w:abstractNumId w:val="10"/>
  </w:num>
  <w:num w:numId="2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5"/>
  </w:num>
  <w:num w:numId="26">
    <w:abstractNumId w:val="6"/>
  </w:num>
  <w:num w:numId="27">
    <w:abstractNumId w:val="21"/>
  </w:num>
  <w:num w:numId="28">
    <w:abstractNumId w:val="3"/>
  </w:num>
  <w:num w:numId="29">
    <w:abstractNumId w:val="15"/>
  </w:num>
  <w:num w:numId="30">
    <w:abstractNumId w:val="7"/>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97C"/>
    <w:rsid w:val="00102F4E"/>
    <w:rsid w:val="001C697C"/>
    <w:rsid w:val="00216BDC"/>
    <w:rsid w:val="003733F0"/>
    <w:rsid w:val="004F1248"/>
    <w:rsid w:val="005370E3"/>
    <w:rsid w:val="007C0F50"/>
    <w:rsid w:val="00A85443"/>
    <w:rsid w:val="00B90682"/>
    <w:rsid w:val="00C92101"/>
    <w:rsid w:val="00CA26A4"/>
    <w:rsid w:val="00CA3405"/>
    <w:rsid w:val="00E56C21"/>
    <w:rsid w:val="00EA6EF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A4ADB"/>
  <w15:chartTrackingRefBased/>
  <w15:docId w15:val="{5116A45D-82F4-4C5A-B4E3-8B240A26F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1C697C"/>
    <w:pPr>
      <w:keepNext/>
      <w:tabs>
        <w:tab w:val="left" w:pos="-720"/>
      </w:tabs>
      <w:suppressAutoHyphens/>
      <w:spacing w:after="0" w:line="360" w:lineRule="auto"/>
      <w:ind w:left="708"/>
      <w:jc w:val="center"/>
      <w:outlineLvl w:val="0"/>
    </w:pPr>
    <w:rPr>
      <w:rFonts w:ascii="Times New Roman" w:eastAsia="Times New Roman" w:hAnsi="Times New Roman" w:cs="Times New Roman"/>
      <w:b/>
      <w:spacing w:val="-2"/>
      <w:sz w:val="24"/>
      <w:szCs w:val="24"/>
      <w:lang w:val="es-ES_tradnl" w:eastAsia="es-ES"/>
    </w:rPr>
  </w:style>
  <w:style w:type="paragraph" w:styleId="Ttulo2">
    <w:name w:val="heading 2"/>
    <w:basedOn w:val="Normal"/>
    <w:next w:val="Normal"/>
    <w:link w:val="Ttulo2Car"/>
    <w:qFormat/>
    <w:rsid w:val="001C697C"/>
    <w:pPr>
      <w:keepNext/>
      <w:tabs>
        <w:tab w:val="center" w:pos="944"/>
      </w:tabs>
      <w:suppressAutoHyphens/>
      <w:spacing w:after="0" w:line="240" w:lineRule="auto"/>
      <w:jc w:val="center"/>
      <w:outlineLvl w:val="1"/>
    </w:pPr>
    <w:rPr>
      <w:rFonts w:ascii="Times New Roman" w:eastAsia="Times New Roman" w:hAnsi="Times New Roman" w:cs="Times New Roman"/>
      <w:b/>
      <w:spacing w:val="-3"/>
      <w:sz w:val="20"/>
      <w:szCs w:val="20"/>
      <w:lang w:val="es-ES_tradnl" w:eastAsia="es-ES"/>
    </w:rPr>
  </w:style>
  <w:style w:type="paragraph" w:styleId="Ttulo3">
    <w:name w:val="heading 3"/>
    <w:basedOn w:val="Normal"/>
    <w:next w:val="Normal"/>
    <w:link w:val="Ttulo3Car"/>
    <w:qFormat/>
    <w:rsid w:val="001C697C"/>
    <w:pPr>
      <w:keepNext/>
      <w:spacing w:after="0" w:line="240" w:lineRule="auto"/>
      <w:jc w:val="center"/>
      <w:outlineLvl w:val="2"/>
    </w:pPr>
    <w:rPr>
      <w:rFonts w:ascii="Times New Roman" w:eastAsia="Times New Roman" w:hAnsi="Times New Roman" w:cs="Times New Roman"/>
      <w:b/>
      <w:sz w:val="40"/>
      <w:szCs w:val="20"/>
      <w:lang w:val="es-ES_tradnl" w:eastAsia="es-ES"/>
    </w:rPr>
  </w:style>
  <w:style w:type="paragraph" w:styleId="Ttulo7">
    <w:name w:val="heading 7"/>
    <w:basedOn w:val="Normal"/>
    <w:next w:val="Normal"/>
    <w:link w:val="Ttulo7Car"/>
    <w:uiPriority w:val="9"/>
    <w:semiHidden/>
    <w:unhideWhenUsed/>
    <w:qFormat/>
    <w:rsid w:val="001C697C"/>
    <w:pPr>
      <w:spacing w:before="240" w:after="60" w:line="240" w:lineRule="auto"/>
      <w:outlineLvl w:val="6"/>
    </w:pPr>
    <w:rPr>
      <w:rFonts w:ascii="Calibri" w:eastAsia="Times New Roman" w:hAnsi="Calibri"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C697C"/>
    <w:rPr>
      <w:rFonts w:ascii="Times New Roman" w:eastAsia="Times New Roman" w:hAnsi="Times New Roman" w:cs="Times New Roman"/>
      <w:b/>
      <w:spacing w:val="-2"/>
      <w:sz w:val="24"/>
      <w:szCs w:val="24"/>
      <w:lang w:val="es-ES_tradnl" w:eastAsia="es-ES"/>
    </w:rPr>
  </w:style>
  <w:style w:type="character" w:customStyle="1" w:styleId="Ttulo2Car">
    <w:name w:val="Título 2 Car"/>
    <w:basedOn w:val="Fuentedeprrafopredeter"/>
    <w:link w:val="Ttulo2"/>
    <w:rsid w:val="001C697C"/>
    <w:rPr>
      <w:rFonts w:ascii="Times New Roman" w:eastAsia="Times New Roman" w:hAnsi="Times New Roman" w:cs="Times New Roman"/>
      <w:b/>
      <w:spacing w:val="-3"/>
      <w:sz w:val="20"/>
      <w:szCs w:val="20"/>
      <w:lang w:val="es-ES_tradnl" w:eastAsia="es-ES"/>
    </w:rPr>
  </w:style>
  <w:style w:type="character" w:customStyle="1" w:styleId="Ttulo3Car">
    <w:name w:val="Título 3 Car"/>
    <w:basedOn w:val="Fuentedeprrafopredeter"/>
    <w:link w:val="Ttulo3"/>
    <w:rsid w:val="001C697C"/>
    <w:rPr>
      <w:rFonts w:ascii="Times New Roman" w:eastAsia="Times New Roman" w:hAnsi="Times New Roman" w:cs="Times New Roman"/>
      <w:b/>
      <w:sz w:val="40"/>
      <w:szCs w:val="20"/>
      <w:lang w:val="es-ES_tradnl" w:eastAsia="es-ES"/>
    </w:rPr>
  </w:style>
  <w:style w:type="character" w:customStyle="1" w:styleId="Ttulo7Car">
    <w:name w:val="Título 7 Car"/>
    <w:basedOn w:val="Fuentedeprrafopredeter"/>
    <w:link w:val="Ttulo7"/>
    <w:uiPriority w:val="9"/>
    <w:semiHidden/>
    <w:rsid w:val="001C697C"/>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semiHidden/>
    <w:rsid w:val="001C697C"/>
    <w:pPr>
      <w:spacing w:after="0" w:line="240" w:lineRule="auto"/>
      <w:ind w:left="1416"/>
    </w:pPr>
    <w:rPr>
      <w:rFonts w:ascii="Times New Roman" w:eastAsia="Times New Roman" w:hAnsi="Times New Roman" w:cs="Times New Roman"/>
      <w:sz w:val="24"/>
      <w:szCs w:val="20"/>
      <w:lang w:val="es-ES_tradnl" w:eastAsia="es-ES"/>
    </w:rPr>
  </w:style>
  <w:style w:type="character" w:customStyle="1" w:styleId="SangradetextonormalCar">
    <w:name w:val="Sangría de texto normal Car"/>
    <w:basedOn w:val="Fuentedeprrafopredeter"/>
    <w:link w:val="Sangradetextonormal"/>
    <w:semiHidden/>
    <w:rsid w:val="001C697C"/>
    <w:rPr>
      <w:rFonts w:ascii="Times New Roman" w:eastAsia="Times New Roman" w:hAnsi="Times New Roman" w:cs="Times New Roman"/>
      <w:sz w:val="24"/>
      <w:szCs w:val="20"/>
      <w:lang w:val="es-ES_tradnl" w:eastAsia="es-ES"/>
    </w:rPr>
  </w:style>
  <w:style w:type="paragraph" w:styleId="Sangra2detindependiente">
    <w:name w:val="Body Text Indent 2"/>
    <w:basedOn w:val="Normal"/>
    <w:link w:val="Sangra2detindependienteCar"/>
    <w:semiHidden/>
    <w:rsid w:val="001C697C"/>
    <w:pPr>
      <w:spacing w:after="0" w:line="240" w:lineRule="auto"/>
      <w:ind w:left="708"/>
    </w:pPr>
    <w:rPr>
      <w:rFonts w:ascii="Times New Roman" w:eastAsia="Times New Roman" w:hAnsi="Times New Roman" w:cs="Times New Roman"/>
      <w:sz w:val="24"/>
      <w:szCs w:val="20"/>
      <w:lang w:val="es-ES_tradnl" w:eastAsia="es-ES"/>
    </w:rPr>
  </w:style>
  <w:style w:type="character" w:customStyle="1" w:styleId="Sangra2detindependienteCar">
    <w:name w:val="Sangría 2 de t. independiente Car"/>
    <w:basedOn w:val="Fuentedeprrafopredeter"/>
    <w:link w:val="Sangra2detindependiente"/>
    <w:semiHidden/>
    <w:rsid w:val="001C697C"/>
    <w:rPr>
      <w:rFonts w:ascii="Times New Roman" w:eastAsia="Times New Roman" w:hAnsi="Times New Roman" w:cs="Times New Roman"/>
      <w:sz w:val="24"/>
      <w:szCs w:val="20"/>
      <w:lang w:val="es-ES_tradnl" w:eastAsia="es-ES"/>
    </w:rPr>
  </w:style>
  <w:style w:type="paragraph" w:styleId="Textonotapie">
    <w:name w:val="footnote text"/>
    <w:basedOn w:val="Normal"/>
    <w:link w:val="TextonotapieCar"/>
    <w:semiHidden/>
    <w:rsid w:val="001C697C"/>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1C697C"/>
    <w:rPr>
      <w:rFonts w:ascii="Times New Roman" w:eastAsia="Times New Roman" w:hAnsi="Times New Roman" w:cs="Times New Roman"/>
      <w:sz w:val="20"/>
      <w:szCs w:val="20"/>
      <w:lang w:val="es-ES" w:eastAsia="es-ES"/>
    </w:rPr>
  </w:style>
  <w:style w:type="character" w:styleId="Refdenotaalpie">
    <w:name w:val="footnote reference"/>
    <w:semiHidden/>
    <w:rsid w:val="001C697C"/>
    <w:rPr>
      <w:vertAlign w:val="superscript"/>
    </w:rPr>
  </w:style>
  <w:style w:type="paragraph" w:styleId="NormalWeb">
    <w:name w:val="Normal (Web)"/>
    <w:basedOn w:val="Normal"/>
    <w:semiHidden/>
    <w:rsid w:val="001C697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iedepgina">
    <w:name w:val="footer"/>
    <w:basedOn w:val="Normal"/>
    <w:link w:val="PiedepginaCar"/>
    <w:semiHidden/>
    <w:rsid w:val="001C697C"/>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semiHidden/>
    <w:rsid w:val="001C697C"/>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1C697C"/>
  </w:style>
  <w:style w:type="character" w:styleId="Hipervnculo">
    <w:name w:val="Hyperlink"/>
    <w:semiHidden/>
    <w:rsid w:val="001C697C"/>
    <w:rPr>
      <w:color w:val="0000FF"/>
      <w:u w:val="single"/>
    </w:rPr>
  </w:style>
  <w:style w:type="paragraph" w:customStyle="1" w:styleId="Textodenotaalpie">
    <w:name w:val="Texto de nota al pie"/>
    <w:basedOn w:val="Normal"/>
    <w:rsid w:val="001C697C"/>
    <w:pPr>
      <w:widowControl w:val="0"/>
      <w:spacing w:after="0" w:line="240" w:lineRule="auto"/>
    </w:pPr>
    <w:rPr>
      <w:rFonts w:ascii="Courier New" w:eastAsia="Times New Roman" w:hAnsi="Courier New" w:cs="Times New Roman"/>
      <w:snapToGrid w:val="0"/>
      <w:sz w:val="24"/>
      <w:szCs w:val="20"/>
      <w:lang w:val="es-ES" w:eastAsia="es-ES"/>
    </w:rPr>
  </w:style>
  <w:style w:type="paragraph" w:styleId="Sangra3detindependiente">
    <w:name w:val="Body Text Indent 3"/>
    <w:basedOn w:val="Normal"/>
    <w:link w:val="Sangra3detindependienteCar"/>
    <w:semiHidden/>
    <w:rsid w:val="001C697C"/>
    <w:pPr>
      <w:spacing w:after="0" w:line="240" w:lineRule="auto"/>
      <w:ind w:left="708" w:firstLine="708"/>
      <w:jc w:val="both"/>
    </w:pPr>
    <w:rPr>
      <w:rFonts w:ascii="Times New Roman" w:eastAsia="Times New Roman" w:hAnsi="Times New Roman" w:cs="Times New Roman"/>
      <w:sz w:val="24"/>
      <w:szCs w:val="20"/>
      <w:lang w:val="es-ES_tradnl" w:eastAsia="es-ES"/>
    </w:rPr>
  </w:style>
  <w:style w:type="character" w:customStyle="1" w:styleId="Sangra3detindependienteCar">
    <w:name w:val="Sangría 3 de t. independiente Car"/>
    <w:basedOn w:val="Fuentedeprrafopredeter"/>
    <w:link w:val="Sangra3detindependiente"/>
    <w:semiHidden/>
    <w:rsid w:val="001C697C"/>
    <w:rPr>
      <w:rFonts w:ascii="Times New Roman" w:eastAsia="Times New Roman" w:hAnsi="Times New Roman" w:cs="Times New Roman"/>
      <w:sz w:val="24"/>
      <w:szCs w:val="20"/>
      <w:lang w:val="es-ES_tradnl" w:eastAsia="es-ES"/>
    </w:rPr>
  </w:style>
  <w:style w:type="paragraph" w:styleId="Encabezado">
    <w:name w:val="header"/>
    <w:basedOn w:val="Normal"/>
    <w:link w:val="EncabezadoCar"/>
    <w:semiHidden/>
    <w:rsid w:val="001C697C"/>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semiHidden/>
    <w:rsid w:val="001C697C"/>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semiHidden/>
    <w:rsid w:val="001C697C"/>
    <w:pPr>
      <w:spacing w:after="0" w:line="240" w:lineRule="auto"/>
      <w:jc w:val="center"/>
    </w:pPr>
    <w:rPr>
      <w:rFonts w:ascii="Times New Roman" w:eastAsia="Times New Roman" w:hAnsi="Times New Roman" w:cs="Times New Roman"/>
      <w:b/>
      <w:sz w:val="36"/>
      <w:szCs w:val="20"/>
      <w:lang w:val="es-ES_tradnl" w:eastAsia="es-ES"/>
    </w:rPr>
  </w:style>
  <w:style w:type="character" w:customStyle="1" w:styleId="TextoindependienteCar">
    <w:name w:val="Texto independiente Car"/>
    <w:basedOn w:val="Fuentedeprrafopredeter"/>
    <w:link w:val="Textoindependiente"/>
    <w:semiHidden/>
    <w:rsid w:val="001C697C"/>
    <w:rPr>
      <w:rFonts w:ascii="Times New Roman" w:eastAsia="Times New Roman" w:hAnsi="Times New Roman" w:cs="Times New Roman"/>
      <w:b/>
      <w:sz w:val="36"/>
      <w:szCs w:val="20"/>
      <w:lang w:val="es-ES_tradnl" w:eastAsia="es-ES"/>
    </w:rPr>
  </w:style>
  <w:style w:type="paragraph" w:styleId="Textoindependiente3">
    <w:name w:val="Body Text 3"/>
    <w:basedOn w:val="Normal"/>
    <w:link w:val="Textoindependiente3Car"/>
    <w:semiHidden/>
    <w:rsid w:val="001C697C"/>
    <w:pPr>
      <w:spacing w:after="0" w:line="360" w:lineRule="auto"/>
      <w:jc w:val="both"/>
    </w:pPr>
    <w:rPr>
      <w:rFonts w:ascii="Times New Roman" w:eastAsia="Times New Roman" w:hAnsi="Times New Roman" w:cs="Times New Roman"/>
      <w:sz w:val="24"/>
      <w:lang w:val="es-ES" w:eastAsia="es-ES"/>
    </w:rPr>
  </w:style>
  <w:style w:type="character" w:customStyle="1" w:styleId="Textoindependiente3Car">
    <w:name w:val="Texto independiente 3 Car"/>
    <w:basedOn w:val="Fuentedeprrafopredeter"/>
    <w:link w:val="Textoindependiente3"/>
    <w:semiHidden/>
    <w:rsid w:val="001C697C"/>
    <w:rPr>
      <w:rFonts w:ascii="Times New Roman" w:eastAsia="Times New Roman" w:hAnsi="Times New Roman" w:cs="Times New Roman"/>
      <w:sz w:val="24"/>
      <w:lang w:val="es-ES" w:eastAsia="es-ES"/>
    </w:rPr>
  </w:style>
  <w:style w:type="character" w:styleId="Mencinsinresolver">
    <w:name w:val="Unresolved Mention"/>
    <w:basedOn w:val="Fuentedeprrafopredeter"/>
    <w:uiPriority w:val="99"/>
    <w:semiHidden/>
    <w:unhideWhenUsed/>
    <w:rsid w:val="001C69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ococentral.cl/index.php/2020/05/30/reflexiones-sobre-etica-y-el-desarrollo-del-juicio-moral-para-periodistas-en-formac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39</Pages>
  <Words>8216</Words>
  <Characters>45189</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Miguel Infante Sazo</dc:creator>
  <cp:keywords/>
  <dc:description/>
  <cp:lastModifiedBy>Jose Miguel Infante Sazo</cp:lastModifiedBy>
  <cp:revision>7</cp:revision>
  <cp:lastPrinted>2021-09-16T13:25:00Z</cp:lastPrinted>
  <dcterms:created xsi:type="dcterms:W3CDTF">2021-09-16T13:22:00Z</dcterms:created>
  <dcterms:modified xsi:type="dcterms:W3CDTF">2021-09-16T15:08:00Z</dcterms:modified>
</cp:coreProperties>
</file>